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DC" w:rsidRDefault="00C673DC" w:rsidP="00C673DC">
      <w:pPr>
        <w:bidi w:val="0"/>
        <w:jc w:val="center"/>
        <w:rPr>
          <w:lang w:bidi="ar-JO"/>
        </w:rPr>
      </w:pPr>
      <w:bookmarkStart w:id="0" w:name="_GoBack"/>
      <w:bookmarkEnd w:id="0"/>
      <w:r>
        <w:rPr>
          <w:noProof/>
          <w:color w:val="000080"/>
          <w:szCs w:val="48"/>
          <w:lang w:eastAsia="en-US"/>
        </w:rPr>
        <w:drawing>
          <wp:inline distT="0" distB="0" distL="0" distR="0" wp14:anchorId="6F0B5861" wp14:editId="214A7B99">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C673DC" w:rsidRPr="00122CB4" w:rsidRDefault="00C673DC" w:rsidP="00C673DC">
      <w:pPr>
        <w:bidi w:val="0"/>
        <w:jc w:val="center"/>
        <w:rPr>
          <w:rFonts w:cs="Al-Mohannad4_crl"/>
          <w:b/>
          <w:bCs/>
          <w:sz w:val="30"/>
          <w:szCs w:val="30"/>
          <w:rtl/>
          <w:lang w:bidi="ar-JO"/>
        </w:rPr>
      </w:pPr>
      <w:r w:rsidRPr="00122CB4">
        <w:rPr>
          <w:rFonts w:cs="Al-Mohannad4_crl" w:hint="cs"/>
          <w:b/>
          <w:bCs/>
          <w:sz w:val="30"/>
          <w:szCs w:val="30"/>
          <w:rtl/>
          <w:lang w:bidi="ar-JO"/>
        </w:rPr>
        <w:t>جامعة فيلادلفيا</w:t>
      </w:r>
    </w:p>
    <w:p w:rsidR="00C673DC" w:rsidRPr="00122CB4" w:rsidRDefault="00C673DC" w:rsidP="003A3A64">
      <w:pPr>
        <w:bidi w:val="0"/>
        <w:jc w:val="center"/>
        <w:rPr>
          <w:rFonts w:cs="Al-Mohannad4_crl"/>
          <w:b/>
          <w:bCs/>
          <w:sz w:val="30"/>
          <w:szCs w:val="30"/>
          <w:lang w:bidi="ar-JO"/>
        </w:rPr>
      </w:pPr>
      <w:r w:rsidRPr="00122CB4">
        <w:rPr>
          <w:rFonts w:cs="Al-Mohannad4_crl" w:hint="cs"/>
          <w:b/>
          <w:bCs/>
          <w:sz w:val="30"/>
          <w:szCs w:val="30"/>
          <w:rtl/>
          <w:lang w:bidi="ar-JO"/>
        </w:rPr>
        <w:t xml:space="preserve">كلية </w:t>
      </w:r>
      <w:r w:rsidR="00572254">
        <w:rPr>
          <w:rFonts w:cs="Al-Mohannad4_crl" w:hint="cs"/>
          <w:b/>
          <w:bCs/>
          <w:sz w:val="30"/>
          <w:szCs w:val="30"/>
          <w:rtl/>
          <w:lang w:bidi="ar-JO"/>
        </w:rPr>
        <w:t>الآداب والفنون</w:t>
      </w:r>
    </w:p>
    <w:p w:rsidR="00C673DC" w:rsidRPr="00122CB4" w:rsidRDefault="00C673DC" w:rsidP="003A3A64">
      <w:pPr>
        <w:bidi w:val="0"/>
        <w:jc w:val="center"/>
        <w:rPr>
          <w:rFonts w:cs="Al-Mohannad4_crl"/>
          <w:b/>
          <w:bCs/>
          <w:sz w:val="30"/>
          <w:szCs w:val="30"/>
          <w:rtl/>
          <w:lang w:bidi="ar-JO"/>
        </w:rPr>
      </w:pPr>
      <w:r w:rsidRPr="00122CB4">
        <w:rPr>
          <w:rFonts w:cs="Al-Mohannad4_crl" w:hint="cs"/>
          <w:b/>
          <w:bCs/>
          <w:sz w:val="30"/>
          <w:szCs w:val="30"/>
          <w:rtl/>
          <w:lang w:bidi="ar-JO"/>
        </w:rPr>
        <w:t xml:space="preserve">قسم </w:t>
      </w:r>
      <w:r w:rsidR="00572254">
        <w:rPr>
          <w:rFonts w:cs="Al-Mohannad4_crl" w:hint="cs"/>
          <w:b/>
          <w:bCs/>
          <w:sz w:val="30"/>
          <w:szCs w:val="30"/>
          <w:rtl/>
          <w:lang w:bidi="ar-JO"/>
        </w:rPr>
        <w:t>العلوم الانسانية</w:t>
      </w:r>
    </w:p>
    <w:p w:rsidR="00C673DC" w:rsidRPr="00122CB4" w:rsidRDefault="00C673DC" w:rsidP="00EF4478">
      <w:pPr>
        <w:bidi w:val="0"/>
        <w:jc w:val="center"/>
        <w:rPr>
          <w:rFonts w:cs="Al-Mohannad4_crl"/>
          <w:b/>
          <w:bCs/>
          <w:sz w:val="30"/>
          <w:szCs w:val="30"/>
          <w:lang w:bidi="ar-JO"/>
        </w:rPr>
      </w:pPr>
      <w:r w:rsidRPr="00122CB4">
        <w:rPr>
          <w:rFonts w:cs="Al-Mohannad4_crl" w:hint="cs"/>
          <w:b/>
          <w:bCs/>
          <w:sz w:val="30"/>
          <w:szCs w:val="30"/>
          <w:rtl/>
          <w:lang w:bidi="ar-JO"/>
        </w:rPr>
        <w:t>الفصل الدراسي</w:t>
      </w:r>
      <w:r w:rsidR="00572254">
        <w:rPr>
          <w:rFonts w:cs="Al-Mohannad4_crl" w:hint="cs"/>
          <w:b/>
          <w:bCs/>
          <w:sz w:val="30"/>
          <w:szCs w:val="30"/>
          <w:rtl/>
          <w:lang w:bidi="ar-JO"/>
        </w:rPr>
        <w:t xml:space="preserve"> </w:t>
      </w:r>
      <w:r w:rsidR="00AE1B23">
        <w:rPr>
          <w:rFonts w:cs="Al-Mohannad4_crl" w:hint="cs"/>
          <w:b/>
          <w:bCs/>
          <w:sz w:val="30"/>
          <w:szCs w:val="30"/>
          <w:rtl/>
          <w:lang w:bidi="ar-JO"/>
        </w:rPr>
        <w:t>الاول</w:t>
      </w:r>
      <w:r w:rsidRPr="00122CB4">
        <w:rPr>
          <w:rFonts w:cs="Al-Mohannad4_crl" w:hint="cs"/>
          <w:b/>
          <w:bCs/>
          <w:sz w:val="30"/>
          <w:szCs w:val="30"/>
          <w:rtl/>
          <w:lang w:bidi="ar-JO"/>
        </w:rPr>
        <w:t xml:space="preserve">/ السنة الدراسية </w:t>
      </w:r>
      <w:r w:rsidR="00011F4F">
        <w:rPr>
          <w:rFonts w:cs="Al-Mohannad4_crl" w:hint="cs"/>
          <w:b/>
          <w:bCs/>
          <w:sz w:val="30"/>
          <w:szCs w:val="30"/>
          <w:rtl/>
          <w:lang w:bidi="ar-JO"/>
        </w:rPr>
        <w:t xml:space="preserve"> </w:t>
      </w:r>
      <w:r w:rsidR="00EF4478">
        <w:rPr>
          <w:rFonts w:cs="Al-Mohannad4_crl" w:hint="cs"/>
          <w:b/>
          <w:bCs/>
          <w:sz w:val="30"/>
          <w:szCs w:val="30"/>
          <w:rtl/>
          <w:lang w:bidi="ar-JO"/>
        </w:rPr>
        <w:t>2019/2020</w:t>
      </w:r>
    </w:p>
    <w:p w:rsidR="00C673DC" w:rsidRPr="003222AE" w:rsidRDefault="00C673DC" w:rsidP="00C673DC">
      <w:pPr>
        <w:bidi w:val="0"/>
        <w:rPr>
          <w:b/>
          <w:bCs/>
          <w:sz w:val="2"/>
          <w:szCs w:val="2"/>
          <w:rtl/>
          <w:lang w:bidi="ar-JO"/>
        </w:rPr>
      </w:pPr>
    </w:p>
    <w:p w:rsidR="00C673DC" w:rsidRPr="004670E1" w:rsidRDefault="00C673DC" w:rsidP="00C673DC">
      <w:pPr>
        <w:bidi w:val="0"/>
        <w:jc w:val="center"/>
        <w:rPr>
          <w:b/>
          <w:bCs/>
          <w:sz w:val="14"/>
          <w:szCs w:val="14"/>
          <w:lang w:bidi="ar-JO"/>
        </w:rPr>
      </w:pPr>
    </w:p>
    <w:tbl>
      <w:tblPr>
        <w:tblStyle w:val="TableGrid"/>
        <w:bidiVisual/>
        <w:tblW w:w="3164" w:type="dxa"/>
        <w:tblInd w:w="2550" w:type="dxa"/>
        <w:tblLook w:val="01E0" w:firstRow="1" w:lastRow="1" w:firstColumn="1" w:lastColumn="1" w:noHBand="0" w:noVBand="0"/>
      </w:tblPr>
      <w:tblGrid>
        <w:gridCol w:w="3164"/>
      </w:tblGrid>
      <w:tr w:rsidR="00C673DC" w:rsidRPr="0099164F" w:rsidTr="00CB605B">
        <w:trPr>
          <w:trHeight w:val="755"/>
        </w:trPr>
        <w:tc>
          <w:tcPr>
            <w:tcW w:w="3164" w:type="dxa"/>
            <w:shd w:val="clear" w:color="auto" w:fill="CCCCCC"/>
            <w:vAlign w:val="center"/>
          </w:tcPr>
          <w:p w:rsidR="00C673DC" w:rsidRPr="00122CB4" w:rsidRDefault="00C673DC" w:rsidP="00CB605B">
            <w:pPr>
              <w:bidi w:val="0"/>
              <w:spacing w:line="360" w:lineRule="auto"/>
              <w:ind w:right="-180"/>
              <w:jc w:val="center"/>
              <w:rPr>
                <w:rFonts w:cs="Al-Mohannad4_crl"/>
                <w:b/>
                <w:bCs/>
                <w:sz w:val="28"/>
                <w:szCs w:val="28"/>
                <w:u w:val="single"/>
                <w:rtl/>
                <w:lang w:bidi="ar-JO"/>
              </w:rPr>
            </w:pPr>
            <w:r>
              <w:rPr>
                <w:rFonts w:cs="Al-Mohannad4_crl" w:hint="cs"/>
                <w:b/>
                <w:bCs/>
                <w:sz w:val="28"/>
                <w:szCs w:val="28"/>
                <w:u w:val="single"/>
                <w:rtl/>
                <w:lang w:bidi="ar-JO"/>
              </w:rPr>
              <w:t>الخطة التدريسية لمادة دراسية</w:t>
            </w:r>
          </w:p>
        </w:tc>
      </w:tr>
    </w:tbl>
    <w:p w:rsidR="00C673DC" w:rsidRPr="004670E1" w:rsidRDefault="00C673DC" w:rsidP="00C673DC">
      <w:pPr>
        <w:rPr>
          <w:sz w:val="8"/>
          <w:szCs w:val="8"/>
        </w:rPr>
      </w:pPr>
    </w:p>
    <w:tbl>
      <w:tblPr>
        <w:tblStyle w:val="TableGrid"/>
        <w:bidiVisual/>
        <w:tblW w:w="9354" w:type="dxa"/>
        <w:jc w:val="center"/>
        <w:tblInd w:w="-556" w:type="dxa"/>
        <w:tblLook w:val="01E0" w:firstRow="1" w:lastRow="1" w:firstColumn="1" w:lastColumn="1" w:noHBand="0" w:noVBand="0"/>
      </w:tblPr>
      <w:tblGrid>
        <w:gridCol w:w="3250"/>
        <w:gridCol w:w="6104"/>
      </w:tblGrid>
      <w:tr w:rsidR="00C673DC" w:rsidRPr="0099164F" w:rsidTr="00CB605B">
        <w:trPr>
          <w:jc w:val="center"/>
        </w:trPr>
        <w:tc>
          <w:tcPr>
            <w:tcW w:w="3250" w:type="dxa"/>
            <w:vAlign w:val="center"/>
          </w:tcPr>
          <w:p w:rsidR="00C673DC" w:rsidRPr="003222AE" w:rsidRDefault="00C673DC" w:rsidP="00CB605B">
            <w:pPr>
              <w:bidi w:val="0"/>
              <w:spacing w:line="276" w:lineRule="auto"/>
              <w:ind w:right="82"/>
              <w:jc w:val="right"/>
              <w:rPr>
                <w:rFonts w:cs="Al-Mohannad4_crl"/>
                <w:b/>
                <w:bCs/>
                <w:sz w:val="28"/>
                <w:szCs w:val="28"/>
                <w:rtl/>
                <w:lang w:bidi="ar-JO"/>
              </w:rPr>
            </w:pPr>
            <w:r w:rsidRPr="003222AE">
              <w:rPr>
                <w:rFonts w:cs="Al-Mohannad4_crl" w:hint="cs"/>
                <w:b/>
                <w:bCs/>
                <w:sz w:val="28"/>
                <w:szCs w:val="28"/>
                <w:rtl/>
                <w:lang w:bidi="ar-JO"/>
              </w:rPr>
              <w:t xml:space="preserve">عنون </w:t>
            </w:r>
            <w:r>
              <w:rPr>
                <w:rFonts w:cs="Al-Mohannad4_crl" w:hint="cs"/>
                <w:b/>
                <w:bCs/>
                <w:sz w:val="28"/>
                <w:szCs w:val="28"/>
                <w:rtl/>
                <w:lang w:bidi="ar-JO"/>
              </w:rPr>
              <w:t>المــادة</w:t>
            </w:r>
            <w:r w:rsidRPr="003222AE">
              <w:rPr>
                <w:rFonts w:cs="Al-Mohannad4_crl" w:hint="cs"/>
                <w:b/>
                <w:bCs/>
                <w:sz w:val="28"/>
                <w:szCs w:val="28"/>
                <w:rtl/>
                <w:lang w:bidi="ar-JO"/>
              </w:rPr>
              <w:t>:</w:t>
            </w:r>
            <w:r w:rsidR="00572254">
              <w:rPr>
                <w:rFonts w:cs="Al-Mohannad4_crl" w:hint="cs"/>
                <w:b/>
                <w:bCs/>
                <w:sz w:val="28"/>
                <w:szCs w:val="28"/>
                <w:rtl/>
                <w:lang w:bidi="ar-JO"/>
              </w:rPr>
              <w:t xml:space="preserve"> الفكر والحضارة الانسانية</w:t>
            </w:r>
          </w:p>
        </w:tc>
        <w:tc>
          <w:tcPr>
            <w:tcW w:w="6104" w:type="dxa"/>
            <w:vAlign w:val="center"/>
          </w:tcPr>
          <w:p w:rsidR="00C673DC" w:rsidRPr="003222AE" w:rsidRDefault="00C673DC" w:rsidP="00CB605B">
            <w:pPr>
              <w:bidi w:val="0"/>
              <w:spacing w:line="276" w:lineRule="auto"/>
              <w:jc w:val="right"/>
              <w:rPr>
                <w:rFonts w:cs="Al-Mohannad4_crl"/>
                <w:b/>
                <w:bCs/>
                <w:sz w:val="28"/>
                <w:szCs w:val="28"/>
                <w:rtl/>
                <w:lang w:bidi="ar-JO"/>
              </w:rPr>
            </w:pPr>
            <w:r w:rsidRPr="003222AE">
              <w:rPr>
                <w:rFonts w:cs="Al-Mohannad4_crl" w:hint="cs"/>
                <w:b/>
                <w:bCs/>
                <w:sz w:val="28"/>
                <w:szCs w:val="28"/>
                <w:rtl/>
                <w:lang w:bidi="ar-JO"/>
              </w:rPr>
              <w:t xml:space="preserve">رقم </w:t>
            </w:r>
            <w:r>
              <w:rPr>
                <w:rFonts w:cs="Al-Mohannad4_crl" w:hint="cs"/>
                <w:b/>
                <w:bCs/>
                <w:sz w:val="28"/>
                <w:szCs w:val="28"/>
                <w:rtl/>
                <w:lang w:bidi="ar-JO"/>
              </w:rPr>
              <w:t>المــادة</w:t>
            </w:r>
            <w:r w:rsidRPr="003222AE">
              <w:rPr>
                <w:rFonts w:cs="Al-Mohannad4_crl" w:hint="cs"/>
                <w:b/>
                <w:bCs/>
                <w:sz w:val="28"/>
                <w:szCs w:val="28"/>
                <w:rtl/>
                <w:lang w:bidi="ar-JO"/>
              </w:rPr>
              <w:t>:</w:t>
            </w:r>
            <w:r w:rsidR="00572254">
              <w:rPr>
                <w:rFonts w:cs="Al-Mohannad4_crl" w:hint="cs"/>
                <w:b/>
                <w:bCs/>
                <w:sz w:val="28"/>
                <w:szCs w:val="28"/>
                <w:rtl/>
                <w:lang w:bidi="ar-JO"/>
              </w:rPr>
              <w:t xml:space="preserve"> 9111133</w:t>
            </w:r>
          </w:p>
        </w:tc>
      </w:tr>
      <w:tr w:rsidR="00C673DC" w:rsidRPr="0099164F" w:rsidTr="00CB605B">
        <w:trPr>
          <w:jc w:val="center"/>
        </w:trPr>
        <w:tc>
          <w:tcPr>
            <w:tcW w:w="3250" w:type="dxa"/>
            <w:vAlign w:val="center"/>
          </w:tcPr>
          <w:p w:rsidR="00C673DC" w:rsidRPr="003222AE" w:rsidRDefault="00C673DC" w:rsidP="00CB605B">
            <w:pPr>
              <w:bidi w:val="0"/>
              <w:spacing w:line="276" w:lineRule="auto"/>
              <w:ind w:right="82"/>
              <w:jc w:val="right"/>
              <w:rPr>
                <w:rFonts w:cs="Al-Mohannad4_crl"/>
                <w:b/>
                <w:bCs/>
                <w:sz w:val="28"/>
                <w:szCs w:val="28"/>
                <w:rtl/>
                <w:lang w:bidi="ar-JO"/>
              </w:rPr>
            </w:pPr>
            <w:r>
              <w:rPr>
                <w:rFonts w:cs="Al-Mohannad4_crl" w:hint="cs"/>
                <w:b/>
                <w:bCs/>
                <w:sz w:val="28"/>
                <w:szCs w:val="28"/>
                <w:rtl/>
                <w:lang w:bidi="ar-JO"/>
              </w:rPr>
              <w:t>مستوى المادة</w:t>
            </w:r>
            <w:r w:rsidRPr="003222AE">
              <w:rPr>
                <w:rFonts w:cs="Al-Mohannad4_crl" w:hint="cs"/>
                <w:b/>
                <w:bCs/>
                <w:sz w:val="28"/>
                <w:szCs w:val="28"/>
                <w:rtl/>
                <w:lang w:bidi="ar-JO"/>
              </w:rPr>
              <w:t>:</w:t>
            </w:r>
          </w:p>
        </w:tc>
        <w:tc>
          <w:tcPr>
            <w:tcW w:w="6104" w:type="dxa"/>
            <w:vAlign w:val="center"/>
          </w:tcPr>
          <w:p w:rsidR="00C673DC" w:rsidRPr="003222AE" w:rsidRDefault="00C673DC" w:rsidP="00CB605B">
            <w:pPr>
              <w:bidi w:val="0"/>
              <w:spacing w:line="276" w:lineRule="auto"/>
              <w:jc w:val="right"/>
              <w:rPr>
                <w:rFonts w:cs="Al-Mohannad4_crl"/>
                <w:b/>
                <w:bCs/>
                <w:sz w:val="28"/>
                <w:szCs w:val="28"/>
                <w:rtl/>
                <w:lang w:bidi="ar-JO"/>
              </w:rPr>
            </w:pPr>
            <w:r w:rsidRPr="003222AE">
              <w:rPr>
                <w:rFonts w:cs="Al-Mohannad4_crl" w:hint="cs"/>
                <w:b/>
                <w:bCs/>
                <w:sz w:val="28"/>
                <w:szCs w:val="28"/>
                <w:rtl/>
                <w:lang w:bidi="ar-JO"/>
              </w:rPr>
              <w:t xml:space="preserve">المتطلب السابق و/ أو </w:t>
            </w:r>
            <w:r>
              <w:rPr>
                <w:rFonts w:cs="Al-Mohannad4_crl" w:hint="cs"/>
                <w:b/>
                <w:bCs/>
                <w:sz w:val="28"/>
                <w:szCs w:val="28"/>
                <w:rtl/>
                <w:lang w:bidi="ar-JO"/>
              </w:rPr>
              <w:t>المتزامن</w:t>
            </w:r>
            <w:r w:rsidRPr="003222AE">
              <w:rPr>
                <w:rFonts w:cs="Al-Mohannad4_crl" w:hint="cs"/>
                <w:b/>
                <w:bCs/>
                <w:sz w:val="28"/>
                <w:szCs w:val="28"/>
                <w:rtl/>
                <w:lang w:bidi="ar-JO"/>
              </w:rPr>
              <w:t>:</w:t>
            </w:r>
          </w:p>
        </w:tc>
      </w:tr>
      <w:tr w:rsidR="00C673DC" w:rsidRPr="0099164F" w:rsidTr="00CB605B">
        <w:trPr>
          <w:jc w:val="center"/>
        </w:trPr>
        <w:tc>
          <w:tcPr>
            <w:tcW w:w="3250" w:type="dxa"/>
            <w:vMerge w:val="restart"/>
            <w:vAlign w:val="center"/>
          </w:tcPr>
          <w:p w:rsidR="00C673DC" w:rsidRPr="003222AE" w:rsidRDefault="00C673DC" w:rsidP="00CB605B">
            <w:pPr>
              <w:bidi w:val="0"/>
              <w:spacing w:line="276" w:lineRule="auto"/>
              <w:ind w:right="82"/>
              <w:jc w:val="right"/>
              <w:rPr>
                <w:rFonts w:cs="Al-Mohannad4_crl"/>
                <w:b/>
                <w:bCs/>
                <w:sz w:val="28"/>
                <w:szCs w:val="28"/>
                <w:rtl/>
                <w:lang w:bidi="ar-JO"/>
              </w:rPr>
            </w:pPr>
            <w:r w:rsidRPr="003222AE">
              <w:rPr>
                <w:rFonts w:cs="Al-Mohannad4_crl" w:hint="cs"/>
                <w:b/>
                <w:bCs/>
                <w:sz w:val="28"/>
                <w:szCs w:val="28"/>
                <w:rtl/>
                <w:lang w:bidi="ar-JO"/>
              </w:rPr>
              <w:t>وقت المحاضرة:</w:t>
            </w:r>
          </w:p>
        </w:tc>
        <w:tc>
          <w:tcPr>
            <w:tcW w:w="6104" w:type="dxa"/>
            <w:vAlign w:val="center"/>
          </w:tcPr>
          <w:p w:rsidR="00C673DC" w:rsidRPr="003222AE" w:rsidRDefault="00C673DC" w:rsidP="00CB605B">
            <w:pPr>
              <w:bidi w:val="0"/>
              <w:spacing w:line="276" w:lineRule="auto"/>
              <w:jc w:val="right"/>
              <w:rPr>
                <w:rFonts w:cs="Al-Mohannad4_crl"/>
                <w:b/>
                <w:bCs/>
                <w:sz w:val="28"/>
                <w:szCs w:val="28"/>
                <w:rtl/>
                <w:lang w:bidi="ar-JO"/>
              </w:rPr>
            </w:pPr>
            <w:r w:rsidRPr="003222AE">
              <w:rPr>
                <w:rFonts w:cs="Al-Mohannad4_crl" w:hint="cs"/>
                <w:b/>
                <w:bCs/>
                <w:sz w:val="28"/>
                <w:szCs w:val="28"/>
                <w:rtl/>
                <w:lang w:bidi="ar-JO"/>
              </w:rPr>
              <w:t>عدد الساعات المعتمدة:</w:t>
            </w:r>
            <w:r w:rsidR="00572254">
              <w:rPr>
                <w:rFonts w:cs="Al-Mohannad4_crl" w:hint="cs"/>
                <w:b/>
                <w:bCs/>
                <w:sz w:val="28"/>
                <w:szCs w:val="28"/>
                <w:rtl/>
                <w:lang w:bidi="ar-JO"/>
              </w:rPr>
              <w:t xml:space="preserve"> 3</w:t>
            </w:r>
          </w:p>
        </w:tc>
      </w:tr>
      <w:tr w:rsidR="00C673DC" w:rsidRPr="0099164F" w:rsidTr="00CB605B">
        <w:trPr>
          <w:jc w:val="center"/>
        </w:trPr>
        <w:tc>
          <w:tcPr>
            <w:tcW w:w="3250" w:type="dxa"/>
            <w:vMerge/>
            <w:vAlign w:val="center"/>
          </w:tcPr>
          <w:p w:rsidR="00C673DC" w:rsidRDefault="00C673DC" w:rsidP="00CB605B">
            <w:pPr>
              <w:bidi w:val="0"/>
              <w:spacing w:line="276" w:lineRule="auto"/>
              <w:ind w:right="82"/>
              <w:jc w:val="right"/>
              <w:rPr>
                <w:rFonts w:cs="Al-Mohannad4_crl"/>
                <w:b/>
                <w:bCs/>
                <w:sz w:val="28"/>
                <w:szCs w:val="28"/>
                <w:rtl/>
                <w:lang w:bidi="ar-JO"/>
              </w:rPr>
            </w:pPr>
          </w:p>
        </w:tc>
        <w:tc>
          <w:tcPr>
            <w:tcW w:w="6104" w:type="dxa"/>
            <w:vAlign w:val="center"/>
          </w:tcPr>
          <w:p w:rsidR="00C673DC" w:rsidRPr="003222AE" w:rsidRDefault="00C673DC" w:rsidP="00CB605B">
            <w:pPr>
              <w:bidi w:val="0"/>
              <w:spacing w:line="276" w:lineRule="auto"/>
              <w:jc w:val="right"/>
              <w:rPr>
                <w:rFonts w:cs="Al-Mohannad4_crl"/>
                <w:b/>
                <w:bCs/>
                <w:sz w:val="28"/>
                <w:szCs w:val="28"/>
                <w:rtl/>
                <w:lang w:bidi="ar-JO"/>
              </w:rPr>
            </w:pPr>
            <w:r>
              <w:rPr>
                <w:rFonts w:cs="Al-Mohannad4_crl" w:hint="cs"/>
                <w:b/>
                <w:bCs/>
                <w:sz w:val="28"/>
                <w:szCs w:val="28"/>
                <w:rtl/>
                <w:lang w:bidi="ar-JO"/>
              </w:rPr>
              <w:t>عدد ساعات التدريس الفعلية:</w:t>
            </w:r>
            <w:r w:rsidR="00572254">
              <w:rPr>
                <w:rFonts w:cs="Al-Mohannad4_crl" w:hint="cs"/>
                <w:b/>
                <w:bCs/>
                <w:sz w:val="28"/>
                <w:szCs w:val="28"/>
                <w:rtl/>
                <w:lang w:bidi="ar-JO"/>
              </w:rPr>
              <w:t xml:space="preserve"> 46</w:t>
            </w:r>
          </w:p>
        </w:tc>
      </w:tr>
      <w:tr w:rsidR="00C673DC" w:rsidRPr="0099164F" w:rsidTr="00CB605B">
        <w:trPr>
          <w:jc w:val="center"/>
        </w:trPr>
        <w:tc>
          <w:tcPr>
            <w:tcW w:w="3250" w:type="dxa"/>
            <w:vAlign w:val="center"/>
          </w:tcPr>
          <w:p w:rsidR="00C673DC" w:rsidRPr="003222AE" w:rsidRDefault="00C673DC" w:rsidP="00CB605B">
            <w:pPr>
              <w:bidi w:val="0"/>
              <w:spacing w:line="276" w:lineRule="auto"/>
              <w:ind w:right="82"/>
              <w:jc w:val="right"/>
              <w:rPr>
                <w:rFonts w:cs="Al-Mohannad4_crl"/>
                <w:b/>
                <w:bCs/>
                <w:sz w:val="28"/>
                <w:szCs w:val="28"/>
                <w:rtl/>
                <w:lang w:bidi="ar-JO"/>
              </w:rPr>
            </w:pPr>
            <w:r>
              <w:rPr>
                <w:rFonts w:cs="Al-Mohannad4_crl" w:hint="cs"/>
                <w:b/>
                <w:bCs/>
                <w:sz w:val="28"/>
                <w:szCs w:val="28"/>
                <w:rtl/>
                <w:lang w:bidi="ar-JO"/>
              </w:rPr>
              <w:t>مكان المحاضرة:</w:t>
            </w:r>
          </w:p>
        </w:tc>
        <w:tc>
          <w:tcPr>
            <w:tcW w:w="6104" w:type="dxa"/>
            <w:vAlign w:val="center"/>
          </w:tcPr>
          <w:p w:rsidR="00C673DC" w:rsidRPr="003222AE" w:rsidRDefault="00C673DC" w:rsidP="00CB605B">
            <w:pPr>
              <w:bidi w:val="0"/>
              <w:spacing w:line="276" w:lineRule="auto"/>
              <w:jc w:val="right"/>
              <w:rPr>
                <w:rFonts w:cs="Al-Mohannad4_crl"/>
                <w:b/>
                <w:bCs/>
                <w:sz w:val="28"/>
                <w:szCs w:val="28"/>
                <w:rtl/>
                <w:lang w:bidi="ar-JO"/>
              </w:rPr>
            </w:pPr>
          </w:p>
        </w:tc>
      </w:tr>
    </w:tbl>
    <w:p w:rsidR="00C673DC" w:rsidRDefault="00C673DC" w:rsidP="00C673DC">
      <w:pPr>
        <w:bidi w:val="0"/>
        <w:jc w:val="lowKashida"/>
        <w:rPr>
          <w:b/>
          <w:bCs/>
          <w:lang w:bidi="ar-JO"/>
        </w:rPr>
      </w:pPr>
    </w:p>
    <w:tbl>
      <w:tblPr>
        <w:tblStyle w:val="TableGrid"/>
        <w:bidiVisual/>
        <w:tblW w:w="3164" w:type="dxa"/>
        <w:tblInd w:w="2550" w:type="dxa"/>
        <w:tblLook w:val="01E0" w:firstRow="1" w:lastRow="1" w:firstColumn="1" w:lastColumn="1" w:noHBand="0" w:noVBand="0"/>
      </w:tblPr>
      <w:tblGrid>
        <w:gridCol w:w="3164"/>
      </w:tblGrid>
      <w:tr w:rsidR="00C673DC" w:rsidRPr="0099164F" w:rsidTr="00CB605B">
        <w:trPr>
          <w:trHeight w:val="755"/>
        </w:trPr>
        <w:tc>
          <w:tcPr>
            <w:tcW w:w="3164" w:type="dxa"/>
            <w:shd w:val="clear" w:color="auto" w:fill="CCCCCC"/>
            <w:vAlign w:val="center"/>
          </w:tcPr>
          <w:p w:rsidR="00C673DC" w:rsidRPr="00122CB4" w:rsidRDefault="00C673DC" w:rsidP="00CB605B">
            <w:pPr>
              <w:bidi w:val="0"/>
              <w:spacing w:line="360" w:lineRule="auto"/>
              <w:ind w:right="-180"/>
              <w:jc w:val="center"/>
              <w:rPr>
                <w:rFonts w:cs="Al-Mohannad4_crl"/>
                <w:b/>
                <w:bCs/>
                <w:sz w:val="28"/>
                <w:szCs w:val="28"/>
                <w:u w:val="single"/>
                <w:rtl/>
                <w:lang w:bidi="ar-JO"/>
              </w:rPr>
            </w:pPr>
            <w:r>
              <w:rPr>
                <w:rFonts w:cs="Al-Mohannad4_crl" w:hint="cs"/>
                <w:b/>
                <w:bCs/>
                <w:sz w:val="28"/>
                <w:szCs w:val="28"/>
                <w:u w:val="single"/>
                <w:rtl/>
                <w:lang w:bidi="ar-JO"/>
              </w:rPr>
              <w:t>معلومات خاصة بمدرس</w:t>
            </w:r>
            <w:r w:rsidR="001F2CF5">
              <w:rPr>
                <w:rFonts w:cs="Al-Mohannad4_crl" w:hint="cs"/>
                <w:b/>
                <w:bCs/>
                <w:sz w:val="28"/>
                <w:szCs w:val="28"/>
                <w:u w:val="single"/>
                <w:rtl/>
                <w:lang w:bidi="ar-JO"/>
              </w:rPr>
              <w:t xml:space="preserve"> </w:t>
            </w:r>
            <w:r>
              <w:rPr>
                <w:rFonts w:cs="Al-Mohannad4_crl" w:hint="cs"/>
                <w:b/>
                <w:bCs/>
                <w:sz w:val="28"/>
                <w:szCs w:val="28"/>
                <w:u w:val="single"/>
                <w:rtl/>
                <w:lang w:bidi="ar-JO"/>
              </w:rPr>
              <w:t>المــادة</w:t>
            </w:r>
          </w:p>
        </w:tc>
      </w:tr>
    </w:tbl>
    <w:p w:rsidR="00C673DC" w:rsidRPr="004670E1" w:rsidRDefault="00C673DC" w:rsidP="00C673DC">
      <w:pPr>
        <w:rPr>
          <w:sz w:val="8"/>
          <w:szCs w:val="8"/>
        </w:rPr>
      </w:pPr>
    </w:p>
    <w:tbl>
      <w:tblPr>
        <w:tblStyle w:val="TableGrid"/>
        <w:bidiVisual/>
        <w:tblW w:w="9364" w:type="dxa"/>
        <w:jc w:val="center"/>
        <w:tblLook w:val="01E0" w:firstRow="1" w:lastRow="1" w:firstColumn="1" w:lastColumn="1" w:noHBand="0" w:noVBand="0"/>
      </w:tblPr>
      <w:tblGrid>
        <w:gridCol w:w="1602"/>
        <w:gridCol w:w="1345"/>
        <w:gridCol w:w="1210"/>
        <w:gridCol w:w="1843"/>
        <w:gridCol w:w="3364"/>
      </w:tblGrid>
      <w:tr w:rsidR="002B6F62" w:rsidRPr="00C51766" w:rsidTr="0086376B">
        <w:trPr>
          <w:jc w:val="center"/>
        </w:trPr>
        <w:tc>
          <w:tcPr>
            <w:tcW w:w="1602" w:type="dxa"/>
            <w:tcBorders>
              <w:top w:val="single" w:sz="4" w:space="0" w:color="auto"/>
              <w:bottom w:val="single" w:sz="4" w:space="0" w:color="auto"/>
            </w:tcBorders>
            <w:vAlign w:val="center"/>
          </w:tcPr>
          <w:p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الاسم</w:t>
            </w:r>
          </w:p>
        </w:tc>
        <w:tc>
          <w:tcPr>
            <w:tcW w:w="1345" w:type="dxa"/>
            <w:tcBorders>
              <w:top w:val="single" w:sz="4" w:space="0" w:color="auto"/>
              <w:bottom w:val="single" w:sz="4" w:space="0" w:color="auto"/>
            </w:tcBorders>
            <w:vAlign w:val="center"/>
          </w:tcPr>
          <w:p w:rsidR="00C673DC" w:rsidRPr="00646F0C" w:rsidRDefault="00C673DC" w:rsidP="00CB605B">
            <w:pPr>
              <w:bidi w:val="0"/>
              <w:spacing w:line="276" w:lineRule="auto"/>
              <w:jc w:val="center"/>
              <w:rPr>
                <w:rFonts w:cs="Al-Mohannad4_crl"/>
                <w:b/>
                <w:bCs/>
                <w:sz w:val="28"/>
                <w:szCs w:val="28"/>
                <w:rtl/>
                <w:lang w:bidi="ar-JO"/>
              </w:rPr>
            </w:pPr>
            <w:r w:rsidRPr="00646F0C">
              <w:rPr>
                <w:rFonts w:cs="Al-Mohannad4_crl" w:hint="cs"/>
                <w:b/>
                <w:bCs/>
                <w:sz w:val="28"/>
                <w:szCs w:val="28"/>
                <w:rtl/>
                <w:lang w:bidi="ar-JO"/>
              </w:rPr>
              <w:t>الرتبة الأكاديمية</w:t>
            </w:r>
          </w:p>
        </w:tc>
        <w:tc>
          <w:tcPr>
            <w:tcW w:w="1210" w:type="dxa"/>
            <w:tcBorders>
              <w:top w:val="single" w:sz="4" w:space="0" w:color="auto"/>
              <w:bottom w:val="single" w:sz="4" w:space="0" w:color="auto"/>
            </w:tcBorders>
            <w:vAlign w:val="center"/>
          </w:tcPr>
          <w:p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رقم المكتب</w:t>
            </w:r>
            <w:r>
              <w:rPr>
                <w:rFonts w:cs="Al-Mohannad4_crl" w:hint="cs"/>
                <w:b/>
                <w:bCs/>
                <w:sz w:val="28"/>
                <w:szCs w:val="28"/>
                <w:rtl/>
                <w:lang w:bidi="ar-JO"/>
              </w:rPr>
              <w:t xml:space="preserve"> و</w:t>
            </w:r>
            <w:r w:rsidRPr="003222AE">
              <w:rPr>
                <w:rFonts w:cs="Al-Mohannad4_crl" w:hint="cs"/>
                <w:b/>
                <w:bCs/>
                <w:sz w:val="28"/>
                <w:szCs w:val="28"/>
                <w:rtl/>
                <w:lang w:bidi="ar-JO"/>
              </w:rPr>
              <w:t>م</w:t>
            </w:r>
            <w:r>
              <w:rPr>
                <w:rFonts w:cs="Al-Mohannad4_crl" w:hint="cs"/>
                <w:b/>
                <w:bCs/>
                <w:sz w:val="28"/>
                <w:szCs w:val="28"/>
                <w:rtl/>
                <w:lang w:bidi="ar-JO"/>
              </w:rPr>
              <w:t xml:space="preserve">كانه </w:t>
            </w:r>
          </w:p>
        </w:tc>
        <w:tc>
          <w:tcPr>
            <w:tcW w:w="1843" w:type="dxa"/>
            <w:tcBorders>
              <w:top w:val="single" w:sz="4" w:space="0" w:color="auto"/>
              <w:bottom w:val="single" w:sz="4" w:space="0" w:color="auto"/>
            </w:tcBorders>
            <w:vAlign w:val="center"/>
          </w:tcPr>
          <w:p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الساعات المكتبية</w:t>
            </w:r>
          </w:p>
        </w:tc>
        <w:tc>
          <w:tcPr>
            <w:tcW w:w="3364" w:type="dxa"/>
            <w:tcBorders>
              <w:top w:val="single" w:sz="4" w:space="0" w:color="auto"/>
              <w:bottom w:val="single" w:sz="4" w:space="0" w:color="auto"/>
            </w:tcBorders>
            <w:vAlign w:val="center"/>
          </w:tcPr>
          <w:p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البريد الإلكتروني</w:t>
            </w:r>
          </w:p>
        </w:tc>
      </w:tr>
      <w:tr w:rsidR="002B6F62" w:rsidRPr="00C51766" w:rsidTr="0086376B">
        <w:trPr>
          <w:jc w:val="center"/>
        </w:trPr>
        <w:tc>
          <w:tcPr>
            <w:tcW w:w="1602" w:type="dxa"/>
            <w:tcBorders>
              <w:top w:val="single" w:sz="4" w:space="0" w:color="auto"/>
              <w:bottom w:val="single" w:sz="4" w:space="0" w:color="auto"/>
            </w:tcBorders>
            <w:vAlign w:val="center"/>
          </w:tcPr>
          <w:p w:rsidR="00C673DC" w:rsidRPr="00122CB4" w:rsidRDefault="009404DE" w:rsidP="00CB605B">
            <w:pPr>
              <w:bidi w:val="0"/>
              <w:spacing w:line="360" w:lineRule="auto"/>
              <w:ind w:right="-180"/>
              <w:jc w:val="center"/>
              <w:rPr>
                <w:rFonts w:cs="Al-Mohannad4_crl"/>
                <w:b/>
                <w:bCs/>
                <w:rtl/>
                <w:lang w:bidi="ar-JO"/>
              </w:rPr>
            </w:pPr>
            <w:r>
              <w:rPr>
                <w:rFonts w:cs="Al-Mohannad4_crl" w:hint="cs"/>
                <w:b/>
                <w:bCs/>
                <w:rtl/>
                <w:lang w:bidi="ar-JO"/>
              </w:rPr>
              <w:t>د. فدوى نصيرات</w:t>
            </w:r>
          </w:p>
        </w:tc>
        <w:tc>
          <w:tcPr>
            <w:tcW w:w="1345" w:type="dxa"/>
            <w:tcBorders>
              <w:top w:val="single" w:sz="4" w:space="0" w:color="auto"/>
              <w:bottom w:val="single" w:sz="4" w:space="0" w:color="auto"/>
            </w:tcBorders>
            <w:vAlign w:val="center"/>
          </w:tcPr>
          <w:p w:rsidR="00C673DC" w:rsidRPr="00122CB4" w:rsidRDefault="009404DE" w:rsidP="00CB605B">
            <w:pPr>
              <w:bidi w:val="0"/>
              <w:spacing w:line="360" w:lineRule="auto"/>
              <w:ind w:right="-180"/>
              <w:jc w:val="center"/>
              <w:rPr>
                <w:rFonts w:cs="Al-Mohannad4_crl"/>
                <w:b/>
                <w:bCs/>
                <w:rtl/>
                <w:lang w:bidi="ar-JO"/>
              </w:rPr>
            </w:pPr>
            <w:r>
              <w:rPr>
                <w:rFonts w:cs="Al-Mohannad4_crl" w:hint="cs"/>
                <w:b/>
                <w:bCs/>
                <w:rtl/>
                <w:lang w:bidi="ar-JO"/>
              </w:rPr>
              <w:t>استاذ مساعد</w:t>
            </w:r>
          </w:p>
        </w:tc>
        <w:tc>
          <w:tcPr>
            <w:tcW w:w="1210" w:type="dxa"/>
            <w:tcBorders>
              <w:top w:val="single" w:sz="4" w:space="0" w:color="auto"/>
              <w:bottom w:val="single" w:sz="4" w:space="0" w:color="auto"/>
            </w:tcBorders>
            <w:vAlign w:val="center"/>
          </w:tcPr>
          <w:p w:rsidR="00C673DC" w:rsidRPr="00122CB4" w:rsidRDefault="009404DE" w:rsidP="00CB605B">
            <w:pPr>
              <w:bidi w:val="0"/>
              <w:spacing w:line="360" w:lineRule="auto"/>
              <w:ind w:right="-180"/>
              <w:jc w:val="center"/>
              <w:rPr>
                <w:rFonts w:cs="Al-Mohannad4_crl"/>
                <w:b/>
                <w:bCs/>
                <w:rtl/>
              </w:rPr>
            </w:pPr>
            <w:r>
              <w:rPr>
                <w:rFonts w:cs="Al-Mohannad4_crl"/>
                <w:b/>
                <w:bCs/>
              </w:rPr>
              <w:t>510</w:t>
            </w:r>
          </w:p>
        </w:tc>
        <w:tc>
          <w:tcPr>
            <w:tcW w:w="1843" w:type="dxa"/>
            <w:tcBorders>
              <w:top w:val="single" w:sz="4" w:space="0" w:color="auto"/>
              <w:bottom w:val="single" w:sz="4" w:space="0" w:color="auto"/>
            </w:tcBorders>
            <w:vAlign w:val="center"/>
          </w:tcPr>
          <w:p w:rsidR="00C673DC" w:rsidRDefault="00DC1D83" w:rsidP="00CB605B">
            <w:pPr>
              <w:bidi w:val="0"/>
              <w:spacing w:line="360" w:lineRule="auto"/>
              <w:ind w:right="-180"/>
              <w:jc w:val="center"/>
              <w:rPr>
                <w:rFonts w:cs="Al-Mohannad4_crl"/>
                <w:b/>
                <w:bCs/>
                <w:lang w:bidi="ar-JO"/>
              </w:rPr>
            </w:pPr>
            <w:r>
              <w:rPr>
                <w:rFonts w:cs="Al-Mohannad4_crl" w:hint="cs"/>
                <w:b/>
                <w:bCs/>
                <w:rtl/>
                <w:lang w:bidi="ar-JO"/>
              </w:rPr>
              <w:t>9:00-10:00 حثم</w:t>
            </w:r>
          </w:p>
          <w:p w:rsidR="00DC1D83" w:rsidRPr="00122CB4" w:rsidRDefault="00DC1D83" w:rsidP="00DC1D83">
            <w:pPr>
              <w:bidi w:val="0"/>
              <w:spacing w:line="360" w:lineRule="auto"/>
              <w:ind w:right="-180"/>
              <w:jc w:val="center"/>
              <w:rPr>
                <w:rFonts w:cs="Al-Mohannad4_crl"/>
                <w:b/>
                <w:bCs/>
                <w:rtl/>
                <w:lang w:bidi="ar-JO"/>
              </w:rPr>
            </w:pPr>
            <w:r>
              <w:rPr>
                <w:rFonts w:cs="Al-Mohannad4_crl" w:hint="cs"/>
                <w:b/>
                <w:bCs/>
                <w:rtl/>
                <w:lang w:bidi="ar-JO"/>
              </w:rPr>
              <w:t>9:30-10:30 نر</w:t>
            </w:r>
          </w:p>
        </w:tc>
        <w:tc>
          <w:tcPr>
            <w:tcW w:w="3364" w:type="dxa"/>
            <w:tcBorders>
              <w:top w:val="single" w:sz="4" w:space="0" w:color="auto"/>
              <w:bottom w:val="single" w:sz="4" w:space="0" w:color="auto"/>
            </w:tcBorders>
            <w:vAlign w:val="center"/>
          </w:tcPr>
          <w:p w:rsidR="00C673DC" w:rsidRPr="0064634A" w:rsidRDefault="00A96616" w:rsidP="00CB605B">
            <w:pPr>
              <w:bidi w:val="0"/>
              <w:spacing w:line="360" w:lineRule="auto"/>
              <w:ind w:right="-180"/>
              <w:jc w:val="center"/>
              <w:rPr>
                <w:rFonts w:cs="Al-Mohannad4_crl"/>
                <w:b/>
                <w:bCs/>
                <w:u w:val="single"/>
                <w:lang w:bidi="ar-JO"/>
              </w:rPr>
            </w:pPr>
            <w:r w:rsidRPr="0064634A">
              <w:rPr>
                <w:rFonts w:cs="Al-Mohannad4_crl"/>
                <w:b/>
                <w:bCs/>
                <w:u w:val="single"/>
                <w:lang w:bidi="ar-JO"/>
              </w:rPr>
              <w:t>nusairf@philadelphia.ed</w:t>
            </w:r>
            <w:r w:rsidR="00AB037C" w:rsidRPr="0064634A">
              <w:rPr>
                <w:rFonts w:cs="Al-Mohannad4_crl"/>
                <w:b/>
                <w:bCs/>
                <w:u w:val="single"/>
                <w:lang w:bidi="ar-JO"/>
              </w:rPr>
              <w:t>u.jo</w:t>
            </w:r>
          </w:p>
        </w:tc>
      </w:tr>
      <w:tr w:rsidR="002B6F62" w:rsidRPr="00C51766" w:rsidTr="0086376B">
        <w:trPr>
          <w:jc w:val="center"/>
        </w:trPr>
        <w:tc>
          <w:tcPr>
            <w:tcW w:w="1602" w:type="dxa"/>
            <w:tcBorders>
              <w:top w:val="single" w:sz="4" w:space="0" w:color="auto"/>
              <w:bottom w:val="single" w:sz="4" w:space="0" w:color="auto"/>
            </w:tcBorders>
            <w:vAlign w:val="center"/>
          </w:tcPr>
          <w:p w:rsidR="002B6F62" w:rsidRPr="002B6F62" w:rsidRDefault="00544022" w:rsidP="002B6F62">
            <w:pPr>
              <w:spacing w:line="360" w:lineRule="auto"/>
              <w:ind w:right="-180"/>
              <w:rPr>
                <w:rFonts w:cs="Al-Mohannad4_crl"/>
                <w:b/>
                <w:bCs/>
                <w:rtl/>
                <w:lang w:bidi="ar-JO"/>
              </w:rPr>
            </w:pPr>
            <w:r>
              <w:rPr>
                <w:rFonts w:cs="Al-Mohannad4_crl" w:hint="cs"/>
                <w:b/>
                <w:bCs/>
                <w:rtl/>
                <w:lang w:bidi="ar-JO"/>
              </w:rPr>
              <w:t>زهير توفيق</w:t>
            </w:r>
          </w:p>
        </w:tc>
        <w:tc>
          <w:tcPr>
            <w:tcW w:w="1345" w:type="dxa"/>
            <w:tcBorders>
              <w:top w:val="single" w:sz="4" w:space="0" w:color="auto"/>
              <w:bottom w:val="single" w:sz="4" w:space="0" w:color="auto"/>
            </w:tcBorders>
            <w:vAlign w:val="center"/>
          </w:tcPr>
          <w:p w:rsidR="002B6F62" w:rsidRDefault="00445BD6" w:rsidP="00CB605B">
            <w:pPr>
              <w:bidi w:val="0"/>
              <w:spacing w:line="360" w:lineRule="auto"/>
              <w:ind w:right="-180"/>
              <w:jc w:val="center"/>
              <w:rPr>
                <w:rFonts w:cs="Al-Mohannad4_crl"/>
                <w:b/>
                <w:bCs/>
                <w:rtl/>
                <w:lang w:bidi="ar-JO"/>
              </w:rPr>
            </w:pPr>
            <w:r>
              <w:rPr>
                <w:rFonts w:cs="Al-Mohannad4_crl" w:hint="cs"/>
                <w:b/>
                <w:bCs/>
                <w:rtl/>
                <w:lang w:bidi="ar-JO"/>
              </w:rPr>
              <w:t>باحث</w:t>
            </w:r>
          </w:p>
        </w:tc>
        <w:tc>
          <w:tcPr>
            <w:tcW w:w="1210" w:type="dxa"/>
            <w:tcBorders>
              <w:top w:val="single" w:sz="4" w:space="0" w:color="auto"/>
              <w:bottom w:val="single" w:sz="4" w:space="0" w:color="auto"/>
            </w:tcBorders>
            <w:vAlign w:val="center"/>
          </w:tcPr>
          <w:p w:rsidR="002B6F62" w:rsidRDefault="008960F1" w:rsidP="00CB605B">
            <w:pPr>
              <w:bidi w:val="0"/>
              <w:spacing w:line="360" w:lineRule="auto"/>
              <w:ind w:right="-180"/>
              <w:jc w:val="center"/>
              <w:rPr>
                <w:rFonts w:cs="Al-Mohannad4_crl"/>
                <w:b/>
                <w:bCs/>
              </w:rPr>
            </w:pPr>
            <w:r>
              <w:rPr>
                <w:rFonts w:cs="Al-Mohannad4_crl"/>
                <w:b/>
                <w:bCs/>
              </w:rPr>
              <w:t>918</w:t>
            </w:r>
          </w:p>
        </w:tc>
        <w:tc>
          <w:tcPr>
            <w:tcW w:w="1843" w:type="dxa"/>
            <w:tcBorders>
              <w:top w:val="single" w:sz="4" w:space="0" w:color="auto"/>
              <w:bottom w:val="single" w:sz="4" w:space="0" w:color="auto"/>
            </w:tcBorders>
            <w:vAlign w:val="center"/>
          </w:tcPr>
          <w:p w:rsidR="002B6F62" w:rsidRPr="00122CB4" w:rsidRDefault="008960F1" w:rsidP="008960F1">
            <w:pPr>
              <w:bidi w:val="0"/>
              <w:spacing w:line="360" w:lineRule="auto"/>
              <w:ind w:right="-180"/>
              <w:rPr>
                <w:rFonts w:cs="Al-Mohannad4_crl"/>
                <w:b/>
                <w:bCs/>
                <w:rtl/>
                <w:lang w:bidi="ar-JO"/>
              </w:rPr>
            </w:pPr>
            <w:r>
              <w:rPr>
                <w:rFonts w:cs="Al-Mohannad4_crl" w:hint="cs"/>
                <w:b/>
                <w:bCs/>
                <w:rtl/>
                <w:lang w:bidi="ar-JO"/>
              </w:rPr>
              <w:t>9</w:t>
            </w:r>
            <w:r w:rsidR="00DC1D83">
              <w:rPr>
                <w:rFonts w:cs="Al-Mohannad4_crl" w:hint="cs"/>
                <w:b/>
                <w:bCs/>
                <w:rtl/>
                <w:lang w:bidi="ar-JO"/>
              </w:rPr>
              <w:t>:00-1</w:t>
            </w:r>
            <w:r>
              <w:rPr>
                <w:rFonts w:cs="Al-Mohannad4_crl" w:hint="cs"/>
                <w:b/>
                <w:bCs/>
                <w:rtl/>
                <w:lang w:bidi="ar-JO"/>
              </w:rPr>
              <w:t>0</w:t>
            </w:r>
            <w:r w:rsidR="00DC1D83">
              <w:rPr>
                <w:rFonts w:cs="Al-Mohannad4_crl" w:hint="cs"/>
                <w:b/>
                <w:bCs/>
                <w:rtl/>
                <w:lang w:bidi="ar-JO"/>
              </w:rPr>
              <w:t>:00 يوميا</w:t>
            </w:r>
          </w:p>
        </w:tc>
        <w:tc>
          <w:tcPr>
            <w:tcW w:w="3364" w:type="dxa"/>
            <w:tcBorders>
              <w:top w:val="single" w:sz="4" w:space="0" w:color="auto"/>
              <w:bottom w:val="single" w:sz="4" w:space="0" w:color="auto"/>
            </w:tcBorders>
            <w:vAlign w:val="center"/>
          </w:tcPr>
          <w:p w:rsidR="002B6F62" w:rsidRPr="0064634A" w:rsidRDefault="003236E5" w:rsidP="00445BD6">
            <w:pPr>
              <w:bidi w:val="0"/>
              <w:spacing w:line="360" w:lineRule="auto"/>
              <w:ind w:right="-180"/>
              <w:jc w:val="center"/>
              <w:rPr>
                <w:rFonts w:cs="Al-Mohannad4_crl"/>
                <w:b/>
                <w:bCs/>
                <w:u w:val="single"/>
                <w:lang w:bidi="ar-JO"/>
              </w:rPr>
            </w:pPr>
            <w:hyperlink r:id="rId8" w:history="1">
              <w:r w:rsidR="00445BD6" w:rsidRPr="0064634A">
                <w:rPr>
                  <w:rStyle w:val="Hyperlink"/>
                  <w:rFonts w:cs="Al-Mohannad4_crl"/>
                  <w:b/>
                  <w:bCs/>
                  <w:color w:val="auto"/>
                  <w:lang w:bidi="ar-JO"/>
                </w:rPr>
                <w:t>zalkhalili@philadelphia.edu.jo</w:t>
              </w:r>
            </w:hyperlink>
          </w:p>
        </w:tc>
      </w:tr>
      <w:tr w:rsidR="00445BD6" w:rsidRPr="00C51766" w:rsidTr="0086376B">
        <w:trPr>
          <w:jc w:val="center"/>
        </w:trPr>
        <w:tc>
          <w:tcPr>
            <w:tcW w:w="1602" w:type="dxa"/>
            <w:tcBorders>
              <w:top w:val="single" w:sz="4" w:space="0" w:color="auto"/>
            </w:tcBorders>
            <w:vAlign w:val="center"/>
          </w:tcPr>
          <w:p w:rsidR="00445BD6" w:rsidRPr="00B56825" w:rsidRDefault="00445BD6" w:rsidP="002B6F62">
            <w:pPr>
              <w:spacing w:line="360" w:lineRule="auto"/>
              <w:ind w:right="-180"/>
              <w:rPr>
                <w:rFonts w:cs="Al-Mohannad4_crl"/>
                <w:b/>
                <w:bCs/>
                <w:rtl/>
                <w:lang w:bidi="ar-JO"/>
              </w:rPr>
            </w:pPr>
            <w:r w:rsidRPr="00B56825">
              <w:rPr>
                <w:rFonts w:ascii="Simplified Arabic" w:hAnsi="Simplified Arabic" w:cs="Simplified Arabic"/>
                <w:b/>
                <w:bCs/>
                <w:color w:val="000000"/>
                <w:rtl/>
                <w:lang w:eastAsia="en-US" w:bidi="ar-JO"/>
              </w:rPr>
              <w:t>منار أحمد</w:t>
            </w:r>
          </w:p>
        </w:tc>
        <w:tc>
          <w:tcPr>
            <w:tcW w:w="1345" w:type="dxa"/>
            <w:tcBorders>
              <w:top w:val="single" w:sz="4" w:space="0" w:color="auto"/>
            </w:tcBorders>
            <w:vAlign w:val="center"/>
          </w:tcPr>
          <w:p w:rsidR="00445BD6" w:rsidRPr="00B56825" w:rsidRDefault="00445BD6" w:rsidP="00CB605B">
            <w:pPr>
              <w:bidi w:val="0"/>
              <w:spacing w:line="360" w:lineRule="auto"/>
              <w:ind w:right="-180"/>
              <w:jc w:val="center"/>
              <w:rPr>
                <w:rFonts w:cs="Al-Mohannad4_crl"/>
                <w:b/>
                <w:bCs/>
                <w:rtl/>
                <w:lang w:bidi="ar-JO"/>
              </w:rPr>
            </w:pPr>
            <w:r w:rsidRPr="00B56825">
              <w:rPr>
                <w:rFonts w:ascii="Simplified Arabic" w:hAnsi="Simplified Arabic" w:cs="Simplified Arabic"/>
                <w:b/>
                <w:bCs/>
                <w:color w:val="000000"/>
                <w:rtl/>
                <w:lang w:eastAsia="en-US" w:bidi="ar-JO"/>
              </w:rPr>
              <w:t>مدرس</w:t>
            </w:r>
          </w:p>
        </w:tc>
        <w:tc>
          <w:tcPr>
            <w:tcW w:w="1210" w:type="dxa"/>
            <w:tcBorders>
              <w:top w:val="single" w:sz="4" w:space="0" w:color="auto"/>
            </w:tcBorders>
            <w:vAlign w:val="center"/>
          </w:tcPr>
          <w:p w:rsidR="00445BD6" w:rsidRPr="00B56825" w:rsidRDefault="00445BD6" w:rsidP="00CB605B">
            <w:pPr>
              <w:bidi w:val="0"/>
              <w:spacing w:line="360" w:lineRule="auto"/>
              <w:ind w:right="-180"/>
              <w:jc w:val="center"/>
              <w:rPr>
                <w:rFonts w:cs="Al-Mohannad4_crl"/>
                <w:b/>
                <w:bCs/>
              </w:rPr>
            </w:pPr>
            <w:r w:rsidRPr="00B56825">
              <w:rPr>
                <w:rFonts w:ascii="Simplified Arabic" w:hAnsi="Simplified Arabic" w:cs="Simplified Arabic"/>
                <w:b/>
                <w:bCs/>
                <w:color w:val="000000"/>
                <w:lang w:eastAsia="en-US"/>
              </w:rPr>
              <w:t>519</w:t>
            </w:r>
          </w:p>
        </w:tc>
        <w:tc>
          <w:tcPr>
            <w:tcW w:w="1843" w:type="dxa"/>
            <w:tcBorders>
              <w:top w:val="single" w:sz="4" w:space="0" w:color="auto"/>
            </w:tcBorders>
            <w:vAlign w:val="center"/>
          </w:tcPr>
          <w:p w:rsidR="00445BD6" w:rsidRPr="00445BD6" w:rsidRDefault="00DC1D83" w:rsidP="00CB605B">
            <w:pPr>
              <w:bidi w:val="0"/>
              <w:spacing w:line="360" w:lineRule="auto"/>
              <w:ind w:right="-180"/>
              <w:jc w:val="center"/>
              <w:rPr>
                <w:rFonts w:asciiTheme="majorBidi" w:hAnsiTheme="majorBidi" w:cstheme="majorBidi"/>
                <w:b/>
                <w:bCs/>
                <w:rtl/>
                <w:lang w:bidi="ar-JO"/>
              </w:rPr>
            </w:pPr>
            <w:r>
              <w:rPr>
                <w:rFonts w:asciiTheme="majorBidi" w:hAnsiTheme="majorBidi" w:cstheme="majorBidi" w:hint="cs"/>
                <w:b/>
                <w:bCs/>
                <w:rtl/>
                <w:lang w:bidi="ar-JO"/>
              </w:rPr>
              <w:t>9:00-10:00 يوميا</w:t>
            </w:r>
          </w:p>
        </w:tc>
        <w:tc>
          <w:tcPr>
            <w:tcW w:w="3364" w:type="dxa"/>
            <w:tcBorders>
              <w:top w:val="single" w:sz="4" w:space="0" w:color="auto"/>
            </w:tcBorders>
            <w:vAlign w:val="center"/>
          </w:tcPr>
          <w:p w:rsidR="00445BD6" w:rsidRPr="0064634A" w:rsidRDefault="003236E5" w:rsidP="00445BD6">
            <w:pPr>
              <w:bidi w:val="0"/>
              <w:spacing w:line="360" w:lineRule="auto"/>
              <w:ind w:right="-180"/>
              <w:jc w:val="center"/>
              <w:rPr>
                <w:rFonts w:asciiTheme="majorBidi" w:hAnsiTheme="majorBidi" w:cstheme="majorBidi"/>
                <w:b/>
                <w:bCs/>
                <w:lang w:bidi="ar-JO"/>
              </w:rPr>
            </w:pPr>
            <w:hyperlink r:id="rId9" w:history="1">
              <w:r w:rsidR="00445BD6" w:rsidRPr="0064634A">
                <w:rPr>
                  <w:rStyle w:val="Hyperlink"/>
                  <w:rFonts w:asciiTheme="majorBidi" w:hAnsiTheme="majorBidi" w:cstheme="majorBidi"/>
                  <w:b/>
                  <w:bCs/>
                  <w:color w:val="auto"/>
                  <w:lang w:eastAsia="en-US"/>
                </w:rPr>
                <w:t>mibrahim@philadelphia.edu.jo</w:t>
              </w:r>
            </w:hyperlink>
          </w:p>
        </w:tc>
      </w:tr>
    </w:tbl>
    <w:p w:rsidR="00C673DC" w:rsidRPr="004670E1" w:rsidRDefault="00C673DC" w:rsidP="00C673DC">
      <w:pPr>
        <w:bidi w:val="0"/>
        <w:jc w:val="lowKashida"/>
        <w:rPr>
          <w:b/>
          <w:bCs/>
          <w:sz w:val="4"/>
          <w:szCs w:val="4"/>
          <w:lang w:bidi="ar-JO"/>
        </w:rPr>
      </w:pPr>
    </w:p>
    <w:p w:rsidR="003A3A64" w:rsidRDefault="003A3A64" w:rsidP="00C673DC">
      <w:pPr>
        <w:ind w:left="-540" w:right="-514"/>
        <w:jc w:val="lowKashida"/>
        <w:rPr>
          <w:rFonts w:cs="Al-Mohannad4_crl"/>
          <w:b/>
          <w:bCs/>
          <w:sz w:val="28"/>
          <w:szCs w:val="28"/>
          <w:rtl/>
          <w:lang w:bidi="ar-JO"/>
        </w:rPr>
      </w:pPr>
    </w:p>
    <w:p w:rsidR="00C673DC" w:rsidRPr="003222AE" w:rsidRDefault="00C673DC" w:rsidP="00C673DC">
      <w:pPr>
        <w:ind w:left="-540" w:right="-514"/>
        <w:jc w:val="lowKashida"/>
        <w:rPr>
          <w:rFonts w:cs="Al-Mohannad4_crl"/>
          <w:b/>
          <w:bCs/>
          <w:sz w:val="28"/>
          <w:szCs w:val="28"/>
          <w:rtl/>
          <w:lang w:bidi="ar-JO"/>
        </w:rPr>
      </w:pPr>
      <w:r w:rsidRPr="003222AE">
        <w:rPr>
          <w:rFonts w:cs="Al-Mohannad4_crl" w:hint="cs"/>
          <w:b/>
          <w:bCs/>
          <w:sz w:val="28"/>
          <w:szCs w:val="28"/>
          <w:rtl/>
          <w:lang w:bidi="ar-JO"/>
        </w:rPr>
        <w:t xml:space="preserve">وصف </w:t>
      </w:r>
      <w:r>
        <w:rPr>
          <w:rFonts w:cs="Al-Mohannad4_crl" w:hint="cs"/>
          <w:b/>
          <w:bCs/>
          <w:sz w:val="28"/>
          <w:szCs w:val="28"/>
          <w:rtl/>
          <w:lang w:bidi="ar-JO"/>
        </w:rPr>
        <w:t>المادة (حسب دليل الجامعة)</w:t>
      </w:r>
    </w:p>
    <w:p w:rsidR="00572254" w:rsidRPr="00572254" w:rsidRDefault="00924338" w:rsidP="00572254">
      <w:pPr>
        <w:jc w:val="lowKashida"/>
        <w:rPr>
          <w:b/>
          <w:bCs/>
          <w:rtl/>
          <w:lang w:bidi="ar-JO"/>
        </w:rPr>
      </w:pPr>
      <w:r>
        <w:rPr>
          <w:rFonts w:hint="cs"/>
          <w:rtl/>
          <w:lang w:bidi="ar-JO"/>
        </w:rPr>
        <w:t xml:space="preserve">        </w:t>
      </w:r>
      <w:r w:rsidR="00572254" w:rsidRPr="00572254">
        <w:rPr>
          <w:rFonts w:hint="cs"/>
          <w:rtl/>
          <w:lang w:bidi="ar-JO"/>
        </w:rPr>
        <w:t>تناقش هذه المادة قضايا الفكر والحضارة الإنسانية وعلى الخصوص الحضارات الشرقية والعربية الإسلامية ، مع التركيز على عناصر التمايز والوحدة والتفاعل والاتصال فيما بينها، وعلى المكتسبات الفكرية والمادية التي أنجزتها وأسهمت في تطور الوعي البشري والحياة الإنسانية. وينطلق المساق من نظرة شاملة للفكر والحضارة الإنسانية تؤكد وحدة العقل والطبيعة الإنسانية</w:t>
      </w:r>
      <w:r w:rsidR="00572254" w:rsidRPr="00572254">
        <w:rPr>
          <w:rFonts w:hint="cs"/>
          <w:b/>
          <w:bCs/>
          <w:rtl/>
          <w:lang w:bidi="ar-JO"/>
        </w:rPr>
        <w:t xml:space="preserve">. </w:t>
      </w:r>
    </w:p>
    <w:p w:rsidR="00C673DC" w:rsidRPr="008A7347" w:rsidRDefault="00C673DC" w:rsidP="00572254">
      <w:pPr>
        <w:ind w:left="-540" w:right="-514"/>
        <w:jc w:val="center"/>
        <w:rPr>
          <w:rtl/>
          <w:lang w:bidi="ar-JO"/>
        </w:rPr>
      </w:pPr>
    </w:p>
    <w:p w:rsidR="00C673DC" w:rsidRPr="003222AE" w:rsidRDefault="00C673DC" w:rsidP="00C673DC">
      <w:pPr>
        <w:bidi w:val="0"/>
        <w:jc w:val="lowKashida"/>
        <w:rPr>
          <w:sz w:val="2"/>
          <w:szCs w:val="2"/>
          <w:lang w:bidi="ar-JO"/>
        </w:rPr>
      </w:pPr>
    </w:p>
    <w:p w:rsidR="00C673DC" w:rsidRDefault="00C673DC" w:rsidP="00C673DC">
      <w:pPr>
        <w:ind w:left="-540" w:right="-514"/>
        <w:jc w:val="lowKashida"/>
        <w:rPr>
          <w:rFonts w:cs="Al-Mohannad4_crl"/>
          <w:b/>
          <w:bCs/>
          <w:sz w:val="28"/>
          <w:szCs w:val="28"/>
          <w:rtl/>
          <w:lang w:bidi="ar-JO"/>
        </w:rPr>
      </w:pPr>
      <w:r w:rsidRPr="003222AE">
        <w:rPr>
          <w:rFonts w:cs="Al-Mohannad4_crl" w:hint="cs"/>
          <w:b/>
          <w:bCs/>
          <w:sz w:val="28"/>
          <w:szCs w:val="28"/>
          <w:rtl/>
          <w:lang w:bidi="ar-JO"/>
        </w:rPr>
        <w:t xml:space="preserve">أهداف </w:t>
      </w:r>
      <w:r>
        <w:rPr>
          <w:rFonts w:cs="Al-Mohannad4_crl" w:hint="cs"/>
          <w:b/>
          <w:bCs/>
          <w:sz w:val="28"/>
          <w:szCs w:val="28"/>
          <w:rtl/>
          <w:lang w:bidi="ar-JO"/>
        </w:rPr>
        <w:t>المادة</w:t>
      </w:r>
    </w:p>
    <w:p w:rsidR="00572254" w:rsidRPr="00572254" w:rsidRDefault="00572254" w:rsidP="00572254">
      <w:pPr>
        <w:ind w:left="360"/>
        <w:rPr>
          <w:b/>
          <w:bCs/>
          <w:lang w:bidi="ar-JO"/>
        </w:rPr>
      </w:pPr>
      <w:r w:rsidRPr="00572254">
        <w:rPr>
          <w:rFonts w:hint="cs"/>
          <w:b/>
          <w:bCs/>
          <w:rtl/>
          <w:lang w:bidi="ar-JO"/>
        </w:rPr>
        <w:t>يهدف المساق إلى  :</w:t>
      </w:r>
    </w:p>
    <w:p w:rsidR="00572254" w:rsidRPr="00572254" w:rsidRDefault="00572254" w:rsidP="003A3A64">
      <w:pPr>
        <w:numPr>
          <w:ilvl w:val="0"/>
          <w:numId w:val="4"/>
        </w:numPr>
        <w:spacing w:after="200"/>
        <w:ind w:left="714" w:right="-181" w:hanging="357"/>
        <w:rPr>
          <w:lang w:bidi="ar-JO"/>
        </w:rPr>
      </w:pPr>
      <w:r w:rsidRPr="00572254">
        <w:rPr>
          <w:rFonts w:hint="cs"/>
          <w:rtl/>
          <w:lang w:bidi="ar-JO"/>
        </w:rPr>
        <w:t>إثراء خبرة الطالب بخصوص الفكر الإنساني .</w:t>
      </w:r>
    </w:p>
    <w:p w:rsidR="00572254" w:rsidRPr="00572254" w:rsidRDefault="00572254" w:rsidP="003A3A64">
      <w:pPr>
        <w:numPr>
          <w:ilvl w:val="0"/>
          <w:numId w:val="4"/>
        </w:numPr>
        <w:spacing w:after="200"/>
        <w:ind w:left="714" w:right="-181" w:hanging="357"/>
        <w:rPr>
          <w:lang w:bidi="ar-JO"/>
        </w:rPr>
      </w:pPr>
      <w:r w:rsidRPr="00572254">
        <w:rPr>
          <w:rFonts w:hint="cs"/>
          <w:rtl/>
          <w:lang w:bidi="ar-JO"/>
        </w:rPr>
        <w:t>تطوير قدراته التحليلية والنقدية والنظر إلى الثقافات الأخرى ضمن إطار مفاهيم التعددية والتثاقف والتفاعل والتواصل الانساني بعيداً عن التعصب والانغلاق.</w:t>
      </w:r>
    </w:p>
    <w:p w:rsidR="00572254" w:rsidRDefault="00572254" w:rsidP="003A3A64">
      <w:pPr>
        <w:numPr>
          <w:ilvl w:val="0"/>
          <w:numId w:val="4"/>
        </w:numPr>
        <w:spacing w:after="200"/>
        <w:ind w:left="714" w:right="-181" w:hanging="357"/>
        <w:rPr>
          <w:lang w:bidi="ar-JO"/>
        </w:rPr>
      </w:pPr>
      <w:r w:rsidRPr="00572254">
        <w:rPr>
          <w:rFonts w:hint="cs"/>
          <w:rtl/>
          <w:lang w:bidi="ar-JO"/>
        </w:rPr>
        <w:t>تعميق وعيه بالواقع ا</w:t>
      </w:r>
      <w:r w:rsidR="003A3A64">
        <w:rPr>
          <w:rFonts w:hint="cs"/>
          <w:rtl/>
          <w:lang w:bidi="ar-JO"/>
        </w:rPr>
        <w:t xml:space="preserve">لمعاصر وموقع الأمة العربية فيه </w:t>
      </w:r>
    </w:p>
    <w:p w:rsidR="006B2608" w:rsidRDefault="006B2608" w:rsidP="003A3A64">
      <w:pPr>
        <w:numPr>
          <w:ilvl w:val="0"/>
          <w:numId w:val="4"/>
        </w:numPr>
        <w:spacing w:after="200"/>
        <w:ind w:left="714" w:right="-181" w:hanging="357"/>
        <w:rPr>
          <w:lang w:bidi="ar-JO"/>
        </w:rPr>
      </w:pPr>
      <w:r>
        <w:rPr>
          <w:rFonts w:hint="cs"/>
          <w:rtl/>
          <w:lang w:bidi="ar-JO"/>
        </w:rPr>
        <w:lastRenderedPageBreak/>
        <w:t>التعرف على مفاهيم الحضارة ومصطلحاته</w:t>
      </w:r>
    </w:p>
    <w:p w:rsidR="006B2608" w:rsidRDefault="006B2608" w:rsidP="003A3A64">
      <w:pPr>
        <w:numPr>
          <w:ilvl w:val="0"/>
          <w:numId w:val="4"/>
        </w:numPr>
        <w:spacing w:after="200"/>
        <w:ind w:left="714" w:right="-181" w:hanging="357"/>
        <w:rPr>
          <w:lang w:bidi="ar-JO"/>
        </w:rPr>
      </w:pPr>
      <w:r>
        <w:rPr>
          <w:rFonts w:hint="cs"/>
          <w:rtl/>
          <w:lang w:bidi="ar-JO"/>
        </w:rPr>
        <w:t>تقارن بين الحضارات والثقافات</w:t>
      </w:r>
    </w:p>
    <w:p w:rsidR="006B2608" w:rsidRPr="003A3A64" w:rsidRDefault="006B2608" w:rsidP="003A3A64">
      <w:pPr>
        <w:numPr>
          <w:ilvl w:val="0"/>
          <w:numId w:val="4"/>
        </w:numPr>
        <w:spacing w:after="200"/>
        <w:ind w:left="714" w:right="-181" w:hanging="357"/>
        <w:rPr>
          <w:rtl/>
          <w:lang w:bidi="ar-JO"/>
        </w:rPr>
      </w:pPr>
      <w:r>
        <w:rPr>
          <w:rFonts w:hint="cs"/>
          <w:rtl/>
          <w:lang w:bidi="ar-JO"/>
        </w:rPr>
        <w:t>تتبع تطور الحضارات</w:t>
      </w:r>
    </w:p>
    <w:p w:rsidR="00C673DC" w:rsidRDefault="00C673DC" w:rsidP="00C673DC">
      <w:pPr>
        <w:ind w:left="-540" w:right="-514"/>
        <w:jc w:val="lowKashida"/>
        <w:rPr>
          <w:rFonts w:cs="Al-Mohannad4_crl"/>
          <w:b/>
          <w:bCs/>
          <w:sz w:val="28"/>
          <w:szCs w:val="28"/>
          <w:rtl/>
          <w:lang w:bidi="ar-JO"/>
        </w:rPr>
      </w:pPr>
      <w:r>
        <w:rPr>
          <w:rFonts w:cs="Al-Mohannad4_crl" w:hint="cs"/>
          <w:b/>
          <w:bCs/>
          <w:sz w:val="28"/>
          <w:szCs w:val="28"/>
          <w:rtl/>
          <w:lang w:bidi="ar-JO"/>
        </w:rPr>
        <w:t>مصادر التعليم</w:t>
      </w:r>
    </w:p>
    <w:p w:rsidR="00C673DC" w:rsidRPr="00572254" w:rsidRDefault="00C673DC" w:rsidP="00572254">
      <w:pPr>
        <w:ind w:left="-540" w:right="-514"/>
        <w:jc w:val="lowKashida"/>
        <w:rPr>
          <w:rFonts w:cs="Al-Mohannad4_crl"/>
          <w:b/>
          <w:bCs/>
          <w:sz w:val="28"/>
          <w:szCs w:val="28"/>
          <w:lang w:bidi="ar-JO"/>
        </w:rPr>
      </w:pPr>
      <w:r>
        <w:rPr>
          <w:rFonts w:cs="Al-Mohannad4_crl" w:hint="cs"/>
          <w:b/>
          <w:bCs/>
          <w:sz w:val="28"/>
          <w:szCs w:val="28"/>
          <w:rtl/>
          <w:lang w:bidi="ar-JO"/>
        </w:rPr>
        <w:t xml:space="preserve">* </w:t>
      </w:r>
      <w:r>
        <w:rPr>
          <w:rFonts w:cs="Al-Mohannad4_crl" w:hint="cs"/>
          <w:sz w:val="28"/>
          <w:szCs w:val="28"/>
          <w:rtl/>
          <w:lang w:bidi="ar-JO"/>
        </w:rPr>
        <w:t>الكتاب المقرر</w:t>
      </w:r>
      <w:r w:rsidRPr="003222AE">
        <w:rPr>
          <w:rFonts w:cs="Al-Mohannad4_crl" w:hint="cs"/>
          <w:sz w:val="28"/>
          <w:szCs w:val="28"/>
          <w:rtl/>
          <w:lang w:bidi="ar-JO"/>
        </w:rPr>
        <w:t xml:space="preserve"> (العنوان، المؤلفون، الناشر، سنة النشر)</w:t>
      </w:r>
      <w:r>
        <w:rPr>
          <w:rFonts w:hint="cs"/>
          <w:b/>
          <w:bCs/>
          <w:sz w:val="2"/>
          <w:szCs w:val="2"/>
          <w:rtl/>
          <w:lang w:bidi="ar-JO"/>
        </w:rPr>
        <w:t>ج</w:t>
      </w:r>
    </w:p>
    <w:p w:rsidR="00C673DC" w:rsidRPr="003E5C64" w:rsidRDefault="00C673DC" w:rsidP="00C673DC">
      <w:pPr>
        <w:ind w:left="-360"/>
        <w:jc w:val="lowKashida"/>
        <w:rPr>
          <w:rFonts w:cs="Al-Mohannad4_crl"/>
          <w:sz w:val="28"/>
          <w:szCs w:val="28"/>
          <w:lang w:bidi="ar-JO"/>
        </w:rPr>
      </w:pPr>
    </w:p>
    <w:p w:rsidR="00572254" w:rsidRPr="00572254" w:rsidRDefault="00572254" w:rsidP="00572254">
      <w:pPr>
        <w:spacing w:line="360" w:lineRule="auto"/>
        <w:ind w:left="360" w:right="-180"/>
        <w:jc w:val="lowKashida"/>
      </w:pPr>
      <w:r w:rsidRPr="00572254">
        <w:rPr>
          <w:rFonts w:hint="cs"/>
          <w:sz w:val="28"/>
          <w:szCs w:val="28"/>
          <w:rtl/>
          <w:lang w:bidi="ar-JO"/>
        </w:rPr>
        <w:t>1</w:t>
      </w:r>
      <w:r w:rsidRPr="00572254">
        <w:rPr>
          <w:rFonts w:hint="cs"/>
          <w:rtl/>
        </w:rPr>
        <w:t>.  الكتاب المقرّر :  نصوص  " نوافذ على الحضارة " ، صالح أبو أصبع ، ط 1،  دار البركة ،  2014</w:t>
      </w:r>
    </w:p>
    <w:p w:rsidR="00C673DC" w:rsidRPr="00572254" w:rsidRDefault="00C673DC" w:rsidP="00C673DC">
      <w:pPr>
        <w:ind w:left="-360"/>
        <w:jc w:val="lowKashida"/>
        <w:rPr>
          <w:rFonts w:cs="Al-Mohannad4_crl"/>
          <w:sz w:val="28"/>
          <w:szCs w:val="28"/>
          <w:lang w:bidi="ar-JO"/>
        </w:rPr>
      </w:pPr>
    </w:p>
    <w:p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sidRPr="003222AE">
        <w:rPr>
          <w:rFonts w:cs="Al-Mohannad4_crl" w:hint="cs"/>
          <w:sz w:val="28"/>
          <w:szCs w:val="28"/>
          <w:rtl/>
          <w:lang w:bidi="ar-JO"/>
        </w:rPr>
        <w:t>المواد المساندة</w:t>
      </w:r>
      <w:r>
        <w:rPr>
          <w:rFonts w:cs="Al-Mohannad4_crl" w:hint="cs"/>
          <w:sz w:val="28"/>
          <w:szCs w:val="28"/>
          <w:rtl/>
          <w:lang w:bidi="ar-JO"/>
        </w:rPr>
        <w:t xml:space="preserve">  (أشرطة فيديو، الأشرطة الصوتية ....الخ)</w:t>
      </w:r>
    </w:p>
    <w:p w:rsidR="00C673DC" w:rsidRPr="00633A9E" w:rsidRDefault="00C673DC" w:rsidP="00C673DC">
      <w:pPr>
        <w:ind w:left="-540" w:right="-514"/>
        <w:jc w:val="center"/>
        <w:rPr>
          <w:lang w:bidi="ar-JO"/>
        </w:rPr>
      </w:pPr>
      <w:r w:rsidRPr="00633A9E">
        <w:rPr>
          <w:lang w:bidi="ar-JO"/>
        </w:rPr>
        <w:t>---------------------------------------------------------------------------------------------------------------------</w:t>
      </w:r>
    </w:p>
    <w:p w:rsidR="00C673DC" w:rsidRPr="00633A9E" w:rsidRDefault="00C673DC" w:rsidP="00C673DC">
      <w:pPr>
        <w:ind w:left="-540" w:right="-514"/>
        <w:jc w:val="center"/>
        <w:rPr>
          <w:lang w:bidi="ar-JO"/>
        </w:rPr>
      </w:pPr>
      <w:r w:rsidRPr="00633A9E">
        <w:rPr>
          <w:lang w:bidi="ar-JO"/>
        </w:rPr>
        <w:t>---------------------------------------------------------------------------------------------------------------------</w:t>
      </w:r>
    </w:p>
    <w:p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sidRPr="003222AE">
        <w:rPr>
          <w:rFonts w:cs="Al-Mohannad4_crl" w:hint="cs"/>
          <w:sz w:val="28"/>
          <w:szCs w:val="28"/>
          <w:rtl/>
          <w:lang w:bidi="ar-JO"/>
        </w:rPr>
        <w:t xml:space="preserve">دليل </w:t>
      </w:r>
      <w:r>
        <w:rPr>
          <w:rFonts w:cs="Al-Mohannad4_crl" w:hint="cs"/>
          <w:sz w:val="28"/>
          <w:szCs w:val="28"/>
          <w:rtl/>
          <w:lang w:bidi="ar-JO"/>
        </w:rPr>
        <w:t>الطالب</w:t>
      </w:r>
      <w:r w:rsidRPr="003222AE">
        <w:rPr>
          <w:rFonts w:cs="Al-Mohannad4_crl" w:hint="cs"/>
          <w:sz w:val="28"/>
          <w:szCs w:val="28"/>
          <w:rtl/>
          <w:lang w:bidi="ar-JO"/>
        </w:rPr>
        <w:t xml:space="preserve"> (</w:t>
      </w:r>
      <w:r>
        <w:rPr>
          <w:rFonts w:cs="Al-Mohannad4_crl" w:hint="cs"/>
          <w:sz w:val="28"/>
          <w:szCs w:val="28"/>
          <w:rtl/>
          <w:lang w:bidi="ar-JO"/>
        </w:rPr>
        <w:t>حيث ينطبق)</w:t>
      </w:r>
    </w:p>
    <w:p w:rsidR="00C673DC" w:rsidRPr="00633A9E" w:rsidRDefault="00C673DC" w:rsidP="00C673DC">
      <w:pPr>
        <w:ind w:left="-540" w:right="-514"/>
        <w:jc w:val="center"/>
        <w:rPr>
          <w:lang w:bidi="ar-JO"/>
        </w:rPr>
      </w:pPr>
      <w:r w:rsidRPr="00633A9E">
        <w:rPr>
          <w:lang w:bidi="ar-JO"/>
        </w:rPr>
        <w:t>---------------------------------------------------------------------------------------------------------------------</w:t>
      </w:r>
    </w:p>
    <w:p w:rsidR="00C673DC" w:rsidRPr="00633A9E" w:rsidRDefault="00C673DC" w:rsidP="00C673DC">
      <w:pPr>
        <w:ind w:left="-540" w:right="-514"/>
        <w:jc w:val="center"/>
        <w:rPr>
          <w:lang w:bidi="ar-JO"/>
        </w:rPr>
      </w:pPr>
      <w:r w:rsidRPr="00633A9E">
        <w:rPr>
          <w:lang w:bidi="ar-JO"/>
        </w:rPr>
        <w:t>---------------------------------------------------------------------------------------------------------------------</w:t>
      </w:r>
    </w:p>
    <w:p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Pr>
          <w:rFonts w:cs="Al-Mohannad4_crl" w:hint="cs"/>
          <w:sz w:val="28"/>
          <w:szCs w:val="28"/>
          <w:rtl/>
          <w:lang w:bidi="ar-JO"/>
        </w:rPr>
        <w:t>دليل المختبر (حيث ينطبق</w:t>
      </w:r>
      <w:r w:rsidRPr="003222AE">
        <w:rPr>
          <w:rFonts w:cs="Al-Mohannad4_crl" w:hint="cs"/>
          <w:sz w:val="28"/>
          <w:szCs w:val="28"/>
          <w:rtl/>
          <w:lang w:bidi="ar-JO"/>
        </w:rPr>
        <w:t>)</w:t>
      </w:r>
    </w:p>
    <w:p w:rsidR="00C673DC" w:rsidRPr="00633A9E" w:rsidRDefault="00C673DC" w:rsidP="00C673DC">
      <w:pPr>
        <w:ind w:left="-540" w:right="-514"/>
        <w:jc w:val="center"/>
        <w:rPr>
          <w:lang w:bidi="ar-JO"/>
        </w:rPr>
      </w:pPr>
      <w:r w:rsidRPr="00633A9E">
        <w:rPr>
          <w:lang w:bidi="ar-JO"/>
        </w:rPr>
        <w:t>---------------------------------------------------------------------------------------------------------------------</w:t>
      </w:r>
    </w:p>
    <w:p w:rsidR="00C673DC" w:rsidRPr="00633A9E" w:rsidRDefault="00C673DC" w:rsidP="00C673DC">
      <w:pPr>
        <w:ind w:left="-540" w:right="-514"/>
        <w:jc w:val="center"/>
        <w:rPr>
          <w:lang w:bidi="ar-JO"/>
        </w:rPr>
      </w:pPr>
      <w:r w:rsidRPr="00633A9E">
        <w:rPr>
          <w:lang w:bidi="ar-JO"/>
        </w:rPr>
        <w:t>---------------------------------------------------------------------------------------------------------------------</w:t>
      </w:r>
    </w:p>
    <w:p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sidRPr="00F1087F">
        <w:rPr>
          <w:rFonts w:cs="Al-Mohannad4_crl" w:hint="cs"/>
          <w:sz w:val="28"/>
          <w:szCs w:val="28"/>
          <w:rtl/>
          <w:lang w:bidi="ar-JO"/>
        </w:rPr>
        <w:t>المراجع المساندة (كتب دراسية، ومجلات علمية ومواقع الكترونية وغيرها)</w:t>
      </w:r>
    </w:p>
    <w:p w:rsidR="00C673DC" w:rsidRDefault="00572254" w:rsidP="00572254">
      <w:pPr>
        <w:pStyle w:val="ListParagraph"/>
        <w:numPr>
          <w:ilvl w:val="0"/>
          <w:numId w:val="5"/>
        </w:numPr>
        <w:jc w:val="lowKashida"/>
        <w:rPr>
          <w:rFonts w:cs="Al-Mohannad4_crl"/>
          <w:sz w:val="28"/>
          <w:szCs w:val="28"/>
          <w:lang w:bidi="ar-JO"/>
        </w:rPr>
      </w:pPr>
      <w:r>
        <w:rPr>
          <w:rFonts w:cs="Al-Mohannad4_crl" w:hint="cs"/>
          <w:sz w:val="28"/>
          <w:szCs w:val="28"/>
          <w:rtl/>
          <w:lang w:bidi="ar-JO"/>
        </w:rPr>
        <w:t>عبد العزيز الدوري،</w:t>
      </w:r>
      <w:r w:rsidR="000172D2">
        <w:rPr>
          <w:rFonts w:cs="Al-Mohannad4_crl" w:hint="cs"/>
          <w:sz w:val="28"/>
          <w:szCs w:val="28"/>
          <w:rtl/>
          <w:lang w:bidi="ar-JO"/>
        </w:rPr>
        <w:t xml:space="preserve"> </w:t>
      </w:r>
      <w:r>
        <w:rPr>
          <w:rFonts w:cs="Al-Mohannad4_crl" w:hint="cs"/>
          <w:sz w:val="28"/>
          <w:szCs w:val="28"/>
          <w:rtl/>
          <w:lang w:bidi="ar-JO"/>
        </w:rPr>
        <w:t>مقدمة في صدر الاسلام بيروت، مركز دراسات الوحدة العربية، 2007</w:t>
      </w:r>
    </w:p>
    <w:p w:rsidR="00572254" w:rsidRDefault="00572254" w:rsidP="00572254">
      <w:pPr>
        <w:pStyle w:val="ListParagraph"/>
        <w:numPr>
          <w:ilvl w:val="0"/>
          <w:numId w:val="5"/>
        </w:numPr>
        <w:jc w:val="lowKashida"/>
        <w:rPr>
          <w:rFonts w:cs="Al-Mohannad4_crl"/>
          <w:sz w:val="28"/>
          <w:szCs w:val="28"/>
          <w:lang w:bidi="ar-JO"/>
        </w:rPr>
      </w:pPr>
      <w:r>
        <w:rPr>
          <w:rFonts w:cs="Al-Mohannad4_crl" w:hint="cs"/>
          <w:sz w:val="28"/>
          <w:szCs w:val="28"/>
          <w:rtl/>
          <w:lang w:bidi="ar-JO"/>
        </w:rPr>
        <w:t>عبد العزيز الدوري، اوراق في التاريخ والحضارة بيروت، مركز دراسات الوحدة العربية، 2009.</w:t>
      </w:r>
    </w:p>
    <w:p w:rsidR="00572254" w:rsidRPr="00572254" w:rsidRDefault="002E7255" w:rsidP="00572254">
      <w:pPr>
        <w:pStyle w:val="ListParagraph"/>
        <w:numPr>
          <w:ilvl w:val="0"/>
          <w:numId w:val="5"/>
        </w:numPr>
        <w:jc w:val="lowKashida"/>
        <w:rPr>
          <w:rFonts w:cs="Al-Mohannad4_crl"/>
          <w:sz w:val="28"/>
          <w:szCs w:val="28"/>
          <w:lang w:bidi="ar-JO"/>
        </w:rPr>
      </w:pPr>
      <w:r>
        <w:rPr>
          <w:rFonts w:cs="Al-Mohannad4_crl" w:hint="cs"/>
          <w:sz w:val="28"/>
          <w:szCs w:val="28"/>
          <w:rtl/>
          <w:lang w:bidi="ar-JO"/>
        </w:rPr>
        <w:t>عزمي</w:t>
      </w:r>
      <w:r w:rsidR="00572254">
        <w:rPr>
          <w:rFonts w:cs="Al-Mohannad4_crl" w:hint="cs"/>
          <w:sz w:val="28"/>
          <w:szCs w:val="28"/>
          <w:rtl/>
          <w:lang w:bidi="ar-JO"/>
        </w:rPr>
        <w:t xml:space="preserve"> بشارة، الدين والعلمانية في سياق تاريخي بيروت، المركز العربي للأبحاث، 2013</w:t>
      </w:r>
    </w:p>
    <w:p w:rsidR="00C673DC" w:rsidRPr="003222AE" w:rsidRDefault="00C673DC" w:rsidP="00C673DC">
      <w:pPr>
        <w:ind w:left="-360"/>
        <w:jc w:val="lowKashida"/>
        <w:rPr>
          <w:rFonts w:cs="Al-Mohannad4_crl"/>
          <w:b/>
          <w:bCs/>
          <w:sz w:val="4"/>
          <w:szCs w:val="4"/>
          <w:lang w:bidi="ar-JO"/>
        </w:rPr>
      </w:pPr>
    </w:p>
    <w:p w:rsidR="009404DE" w:rsidRDefault="009404DE" w:rsidP="00C673DC">
      <w:pPr>
        <w:ind w:left="-540"/>
        <w:jc w:val="lowKashida"/>
        <w:rPr>
          <w:rFonts w:cs="Al-Mohannad4_crl"/>
          <w:b/>
          <w:bCs/>
          <w:sz w:val="28"/>
          <w:szCs w:val="28"/>
          <w:rtl/>
          <w:lang w:bidi="ar-JO"/>
        </w:rPr>
      </w:pPr>
    </w:p>
    <w:p w:rsidR="00C673DC" w:rsidRPr="00F1087F" w:rsidRDefault="00C673DC" w:rsidP="00C673DC">
      <w:pPr>
        <w:ind w:left="-540"/>
        <w:jc w:val="lowKashida"/>
        <w:rPr>
          <w:rFonts w:cs="Al-Mohannad4_crl"/>
          <w:b/>
          <w:bCs/>
          <w:sz w:val="28"/>
          <w:szCs w:val="28"/>
          <w:rtl/>
          <w:lang w:bidi="ar-JO"/>
        </w:rPr>
      </w:pPr>
      <w:r w:rsidRPr="003222AE">
        <w:rPr>
          <w:rFonts w:cs="Al-Mohannad4_crl" w:hint="cs"/>
          <w:b/>
          <w:bCs/>
          <w:sz w:val="28"/>
          <w:szCs w:val="28"/>
          <w:rtl/>
          <w:lang w:bidi="ar-JO"/>
        </w:rPr>
        <w:t>طرق التدريس</w:t>
      </w:r>
      <w:r w:rsidRPr="00F1087F">
        <w:rPr>
          <w:rFonts w:cs="AL-Mohanad" w:hint="cs"/>
          <w:b/>
          <w:bCs/>
          <w:sz w:val="28"/>
          <w:szCs w:val="28"/>
          <w:rtl/>
          <w:lang w:bidi="ar-JO"/>
        </w:rPr>
        <w:t>(محاضرات، مجموعات نقاش، مجموعات تدريس، حل مسائل، مناظرات، وغيرها)</w:t>
      </w:r>
    </w:p>
    <w:p w:rsidR="000172D2" w:rsidRPr="000172D2" w:rsidRDefault="000172D2" w:rsidP="000172D2">
      <w:pPr>
        <w:pStyle w:val="ListParagraph"/>
        <w:numPr>
          <w:ilvl w:val="0"/>
          <w:numId w:val="7"/>
        </w:numPr>
        <w:tabs>
          <w:tab w:val="num" w:pos="2160"/>
        </w:tabs>
        <w:spacing w:after="200"/>
        <w:ind w:right="2517"/>
        <w:jc w:val="lowKashida"/>
        <w:rPr>
          <w:rFonts w:cs="Arabic Transparent"/>
        </w:rPr>
      </w:pPr>
      <w:r w:rsidRPr="000172D2">
        <w:rPr>
          <w:rFonts w:cs="Arabic Transparent" w:hint="cs"/>
          <w:rtl/>
        </w:rPr>
        <w:t>المحاضرات النظرية التي يقدمها المدرس .</w:t>
      </w:r>
    </w:p>
    <w:p w:rsidR="000172D2" w:rsidRPr="000172D2" w:rsidRDefault="000172D2" w:rsidP="000172D2">
      <w:pPr>
        <w:pStyle w:val="ListParagraph"/>
        <w:numPr>
          <w:ilvl w:val="0"/>
          <w:numId w:val="7"/>
        </w:numPr>
        <w:tabs>
          <w:tab w:val="num" w:pos="2160"/>
        </w:tabs>
        <w:spacing w:after="200"/>
        <w:ind w:right="2517"/>
        <w:jc w:val="lowKashida"/>
        <w:rPr>
          <w:rFonts w:cs="Arabic Transparent"/>
          <w:rtl/>
        </w:rPr>
      </w:pPr>
      <w:r w:rsidRPr="000172D2">
        <w:rPr>
          <w:rFonts w:cs="Arabic Transparent" w:hint="cs"/>
          <w:rtl/>
        </w:rPr>
        <w:t>عرض وتقديم ونقاشات جمعية للطلبة.</w:t>
      </w:r>
    </w:p>
    <w:p w:rsidR="000172D2" w:rsidRPr="000172D2" w:rsidRDefault="000172D2" w:rsidP="000172D2">
      <w:pPr>
        <w:pStyle w:val="ListParagraph"/>
        <w:numPr>
          <w:ilvl w:val="0"/>
          <w:numId w:val="7"/>
        </w:numPr>
        <w:tabs>
          <w:tab w:val="num" w:pos="2160"/>
        </w:tabs>
        <w:spacing w:after="200"/>
        <w:ind w:right="2517"/>
        <w:jc w:val="lowKashida"/>
        <w:rPr>
          <w:rFonts w:cs="Arabic Transparent"/>
          <w:rtl/>
        </w:rPr>
      </w:pPr>
      <w:r w:rsidRPr="000172D2">
        <w:rPr>
          <w:rFonts w:cs="Arabic Transparent" w:hint="cs"/>
          <w:rtl/>
        </w:rPr>
        <w:t>تكليف الطلبة بإعداد تقرير بحثي ومناقشته أمام الطلبة.</w:t>
      </w:r>
    </w:p>
    <w:p w:rsidR="00C673DC" w:rsidRPr="009404DE" w:rsidRDefault="000172D2" w:rsidP="009404DE">
      <w:pPr>
        <w:pStyle w:val="ListParagraph"/>
        <w:numPr>
          <w:ilvl w:val="0"/>
          <w:numId w:val="7"/>
        </w:numPr>
        <w:tabs>
          <w:tab w:val="num" w:pos="2160"/>
        </w:tabs>
        <w:spacing w:after="200"/>
        <w:ind w:right="2517"/>
        <w:jc w:val="lowKashida"/>
        <w:rPr>
          <w:rFonts w:cs="Arabic Transparent"/>
          <w:rtl/>
        </w:rPr>
      </w:pPr>
      <w:r w:rsidRPr="000172D2">
        <w:rPr>
          <w:rFonts w:hint="cs"/>
          <w:rtl/>
        </w:rPr>
        <w:t xml:space="preserve">تثبيت المصطلحات والمفاهيم الأساسية التي ترد في سياق المساق باللغة العربية والإنجليزية. </w:t>
      </w:r>
    </w:p>
    <w:p w:rsidR="00C673DC" w:rsidRPr="003222AE" w:rsidRDefault="00C673DC" w:rsidP="00C673DC">
      <w:pPr>
        <w:ind w:left="-540"/>
        <w:jc w:val="lowKashida"/>
        <w:rPr>
          <w:sz w:val="2"/>
          <w:szCs w:val="2"/>
          <w:rtl/>
          <w:lang w:bidi="ar-JO"/>
        </w:rPr>
      </w:pPr>
    </w:p>
    <w:p w:rsidR="00C673DC" w:rsidRPr="003222AE" w:rsidRDefault="00C673DC" w:rsidP="000172D2">
      <w:pPr>
        <w:jc w:val="lowKashida"/>
        <w:rPr>
          <w:rFonts w:cs="Al-Mohannad4_crl"/>
          <w:b/>
          <w:bCs/>
          <w:sz w:val="28"/>
          <w:szCs w:val="28"/>
          <w:rtl/>
          <w:lang w:bidi="ar-JO"/>
        </w:rPr>
      </w:pPr>
    </w:p>
    <w:p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المعرفة العلمية والفهم</w:t>
      </w:r>
    </w:p>
    <w:p w:rsidR="000172D2" w:rsidRPr="00B54AB1" w:rsidRDefault="000172D2" w:rsidP="000172D2">
      <w:pPr>
        <w:spacing w:line="360" w:lineRule="auto"/>
        <w:ind w:left="360" w:right="-180"/>
        <w:jc w:val="lowKashida"/>
        <w:rPr>
          <w:sz w:val="28"/>
          <w:szCs w:val="28"/>
          <w:rtl/>
        </w:rPr>
      </w:pPr>
      <w:r w:rsidRPr="00B54AB1">
        <w:rPr>
          <w:rFonts w:hint="cs"/>
          <w:sz w:val="28"/>
          <w:szCs w:val="28"/>
          <w:rtl/>
          <w:lang w:bidi="ar-JO"/>
        </w:rPr>
        <w:t xml:space="preserve">المعرفة والفهم  </w:t>
      </w:r>
    </w:p>
    <w:p w:rsidR="000172D2" w:rsidRPr="009404DE" w:rsidRDefault="000172D2" w:rsidP="000172D2">
      <w:pPr>
        <w:numPr>
          <w:ilvl w:val="0"/>
          <w:numId w:val="3"/>
        </w:numPr>
        <w:tabs>
          <w:tab w:val="num" w:pos="2160"/>
        </w:tabs>
        <w:spacing w:line="360" w:lineRule="auto"/>
        <w:ind w:right="900"/>
        <w:jc w:val="lowKashida"/>
        <w:rPr>
          <w:rtl/>
        </w:rPr>
      </w:pPr>
      <w:r w:rsidRPr="009404DE">
        <w:rPr>
          <w:rFonts w:hint="cs"/>
          <w:rtl/>
        </w:rPr>
        <w:t>معرفة إشكاليات مفاهيم الحضارة وتطوّرها .</w:t>
      </w:r>
    </w:p>
    <w:p w:rsidR="000172D2" w:rsidRPr="009404DE" w:rsidRDefault="000172D2" w:rsidP="000172D2">
      <w:pPr>
        <w:numPr>
          <w:ilvl w:val="0"/>
          <w:numId w:val="3"/>
        </w:numPr>
        <w:tabs>
          <w:tab w:val="num" w:pos="2160"/>
        </w:tabs>
        <w:spacing w:line="360" w:lineRule="auto"/>
        <w:ind w:right="900"/>
        <w:jc w:val="lowKashida"/>
        <w:rPr>
          <w:rtl/>
        </w:rPr>
      </w:pPr>
      <w:r w:rsidRPr="009404DE">
        <w:rPr>
          <w:rFonts w:hint="cs"/>
          <w:rtl/>
        </w:rPr>
        <w:t>التعرف على المفاهيم الحضارية الأساسية.</w:t>
      </w:r>
    </w:p>
    <w:p w:rsidR="000172D2" w:rsidRPr="009404DE" w:rsidRDefault="000172D2" w:rsidP="000172D2">
      <w:pPr>
        <w:numPr>
          <w:ilvl w:val="0"/>
          <w:numId w:val="3"/>
        </w:numPr>
        <w:tabs>
          <w:tab w:val="num" w:pos="2160"/>
        </w:tabs>
        <w:spacing w:line="360" w:lineRule="auto"/>
        <w:ind w:right="900"/>
        <w:jc w:val="lowKashida"/>
      </w:pPr>
      <w:r w:rsidRPr="009404DE">
        <w:rPr>
          <w:rFonts w:hint="cs"/>
          <w:rtl/>
        </w:rPr>
        <w:t>التعرف على المركبات الفكرية الأولى للحضارة الإنسانية : الأسطورة.</w:t>
      </w:r>
    </w:p>
    <w:p w:rsidR="000172D2" w:rsidRPr="009404DE" w:rsidRDefault="000172D2" w:rsidP="000172D2">
      <w:pPr>
        <w:numPr>
          <w:ilvl w:val="0"/>
          <w:numId w:val="3"/>
        </w:numPr>
        <w:tabs>
          <w:tab w:val="num" w:pos="2160"/>
        </w:tabs>
        <w:spacing w:line="360" w:lineRule="auto"/>
        <w:ind w:right="900"/>
        <w:jc w:val="lowKashida"/>
      </w:pPr>
      <w:r w:rsidRPr="009404DE">
        <w:rPr>
          <w:rFonts w:hint="cs"/>
          <w:rtl/>
        </w:rPr>
        <w:t>التعرف على الديانات الوضعية والديانات السماوية.</w:t>
      </w:r>
    </w:p>
    <w:p w:rsidR="000172D2" w:rsidRPr="009404DE" w:rsidRDefault="000172D2" w:rsidP="000172D2">
      <w:pPr>
        <w:numPr>
          <w:ilvl w:val="0"/>
          <w:numId w:val="3"/>
        </w:numPr>
        <w:tabs>
          <w:tab w:val="num" w:pos="2160"/>
        </w:tabs>
        <w:spacing w:line="360" w:lineRule="auto"/>
        <w:ind w:right="900"/>
        <w:jc w:val="lowKashida"/>
      </w:pPr>
      <w:r w:rsidRPr="009404DE">
        <w:rPr>
          <w:rFonts w:hint="cs"/>
          <w:rtl/>
        </w:rPr>
        <w:t>التعرف على الفكر والحضارة الإسلامية وتطورها وعلى النهضة العربية وتحديات الحاضر (العولمة والديمقراطية )</w:t>
      </w:r>
    </w:p>
    <w:p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المهارات العقلية (القدرة على التفكير والتحليل)</w:t>
      </w:r>
    </w:p>
    <w:p w:rsidR="000172D2" w:rsidRPr="00B54AB1" w:rsidRDefault="000172D2" w:rsidP="000172D2">
      <w:pPr>
        <w:numPr>
          <w:ilvl w:val="0"/>
          <w:numId w:val="3"/>
        </w:numPr>
        <w:tabs>
          <w:tab w:val="num" w:pos="2160"/>
        </w:tabs>
        <w:spacing w:line="360" w:lineRule="auto"/>
        <w:ind w:right="900"/>
        <w:jc w:val="lowKashida"/>
        <w:rPr>
          <w:rtl/>
        </w:rPr>
      </w:pPr>
      <w:r w:rsidRPr="00B54AB1">
        <w:rPr>
          <w:rFonts w:hint="cs"/>
          <w:rtl/>
        </w:rPr>
        <w:lastRenderedPageBreak/>
        <w:t>إدراك أهمية الحوار.</w:t>
      </w:r>
    </w:p>
    <w:p w:rsidR="000172D2" w:rsidRPr="00B54AB1" w:rsidRDefault="000172D2" w:rsidP="000172D2">
      <w:pPr>
        <w:numPr>
          <w:ilvl w:val="0"/>
          <w:numId w:val="3"/>
        </w:numPr>
        <w:tabs>
          <w:tab w:val="num" w:pos="2160"/>
        </w:tabs>
        <w:spacing w:line="360" w:lineRule="auto"/>
        <w:ind w:right="900"/>
        <w:jc w:val="lowKashida"/>
        <w:rPr>
          <w:rtl/>
        </w:rPr>
      </w:pPr>
      <w:r w:rsidRPr="00B54AB1">
        <w:rPr>
          <w:rFonts w:hint="cs"/>
          <w:rtl/>
        </w:rPr>
        <w:t>إدراك الاختلافات الفكرية بين البشر.</w:t>
      </w:r>
    </w:p>
    <w:p w:rsidR="000172D2" w:rsidRPr="00B54AB1" w:rsidRDefault="000172D2" w:rsidP="000172D2">
      <w:pPr>
        <w:numPr>
          <w:ilvl w:val="0"/>
          <w:numId w:val="3"/>
        </w:numPr>
        <w:tabs>
          <w:tab w:val="num" w:pos="2160"/>
        </w:tabs>
        <w:spacing w:line="360" w:lineRule="auto"/>
        <w:ind w:right="900"/>
        <w:jc w:val="lowKashida"/>
        <w:rPr>
          <w:rtl/>
        </w:rPr>
      </w:pPr>
      <w:r w:rsidRPr="00B54AB1">
        <w:rPr>
          <w:rFonts w:hint="cs"/>
          <w:rtl/>
        </w:rPr>
        <w:t>إدراك مفهومي التطور والتقدم.</w:t>
      </w:r>
    </w:p>
    <w:p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مهارات التواصل (الشخصية والأكاديمية)</w:t>
      </w:r>
    </w:p>
    <w:p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القدرة على العرض والتقديم.</w:t>
      </w:r>
    </w:p>
    <w:p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القدرة على التفكير السليم.</w:t>
      </w:r>
    </w:p>
    <w:p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القدرة على الدفاع عن الافكار التي يحملها الطالب بشكل علمي وسليم.</w:t>
      </w:r>
    </w:p>
    <w:p w:rsidR="00C673DC"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المهارات</w:t>
      </w:r>
      <w:r w:rsidR="00E40AFE">
        <w:rPr>
          <w:rFonts w:cs="Al-Mohannad4_crl" w:hint="cs"/>
          <w:b/>
          <w:bCs/>
          <w:sz w:val="28"/>
          <w:szCs w:val="28"/>
          <w:rtl/>
          <w:lang w:bidi="ar-JO"/>
        </w:rPr>
        <w:t xml:space="preserve"> </w:t>
      </w:r>
      <w:r>
        <w:rPr>
          <w:rFonts w:cs="Al-Mohannad4_crl" w:hint="cs"/>
          <w:b/>
          <w:bCs/>
          <w:sz w:val="28"/>
          <w:szCs w:val="28"/>
          <w:rtl/>
          <w:lang w:bidi="ar-JO"/>
        </w:rPr>
        <w:t xml:space="preserve">المكتسبة من الممارسة </w:t>
      </w:r>
      <w:r w:rsidRPr="003222AE">
        <w:rPr>
          <w:rFonts w:cs="Al-Mohannad4_crl" w:hint="cs"/>
          <w:b/>
          <w:bCs/>
          <w:sz w:val="28"/>
          <w:szCs w:val="28"/>
          <w:rtl/>
          <w:lang w:bidi="ar-JO"/>
        </w:rPr>
        <w:t xml:space="preserve">العملية </w:t>
      </w:r>
    </w:p>
    <w:p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تنمية القدرة على البحث.</w:t>
      </w:r>
    </w:p>
    <w:p w:rsidR="00E40AFE" w:rsidRPr="003222AE" w:rsidRDefault="00E40AFE" w:rsidP="00E40AFE">
      <w:pPr>
        <w:ind w:left="-360"/>
        <w:jc w:val="lowKashida"/>
        <w:rPr>
          <w:rFonts w:cs="Al-Mohannad4_crl"/>
          <w:b/>
          <w:bCs/>
          <w:sz w:val="28"/>
          <w:szCs w:val="28"/>
          <w:lang w:bidi="ar-JO"/>
        </w:rPr>
      </w:pPr>
    </w:p>
    <w:p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 xml:space="preserve">المهارات </w:t>
      </w:r>
      <w:r>
        <w:rPr>
          <w:rFonts w:cs="Al-Mohannad4_crl" w:hint="cs"/>
          <w:b/>
          <w:bCs/>
          <w:sz w:val="28"/>
          <w:szCs w:val="28"/>
          <w:rtl/>
          <w:lang w:bidi="ar-JO"/>
        </w:rPr>
        <w:t>النفس حركية (حيث ينطبق)</w:t>
      </w:r>
    </w:p>
    <w:p w:rsidR="00C673DC" w:rsidRDefault="00C673DC" w:rsidP="00C673DC">
      <w:pPr>
        <w:ind w:left="-540"/>
        <w:jc w:val="lowKashida"/>
        <w:rPr>
          <w:rFonts w:cs="Al-Mohannad4_crl"/>
          <w:b/>
          <w:bCs/>
          <w:sz w:val="28"/>
          <w:szCs w:val="28"/>
          <w:rtl/>
          <w:lang w:bidi="ar-JO"/>
        </w:rPr>
      </w:pPr>
    </w:p>
    <w:p w:rsidR="00E40AFE" w:rsidRPr="00E40AFE" w:rsidRDefault="00E40AFE" w:rsidP="00E40AFE">
      <w:pPr>
        <w:numPr>
          <w:ilvl w:val="0"/>
          <w:numId w:val="8"/>
        </w:numPr>
        <w:tabs>
          <w:tab w:val="clear" w:pos="360"/>
        </w:tabs>
        <w:spacing w:after="200" w:line="360" w:lineRule="auto"/>
        <w:ind w:right="900"/>
        <w:jc w:val="lowKashida"/>
      </w:pPr>
      <w:r w:rsidRPr="00E40AFE">
        <w:rPr>
          <w:rFonts w:hint="cs"/>
          <w:rtl/>
        </w:rPr>
        <w:t>تنمية القدرة على استيعاب الآخر.</w:t>
      </w:r>
    </w:p>
    <w:p w:rsidR="00C673DC" w:rsidRPr="00E40AFE" w:rsidRDefault="00E40AFE" w:rsidP="00E40AFE">
      <w:pPr>
        <w:pStyle w:val="ListParagraph"/>
        <w:numPr>
          <w:ilvl w:val="0"/>
          <w:numId w:val="8"/>
        </w:numPr>
        <w:jc w:val="lowKashida"/>
        <w:rPr>
          <w:rFonts w:cs="Al-Mohannad4_crl"/>
          <w:b/>
          <w:bCs/>
          <w:sz w:val="28"/>
          <w:szCs w:val="28"/>
          <w:rtl/>
        </w:rPr>
      </w:pPr>
      <w:r w:rsidRPr="00E40AFE">
        <w:rPr>
          <w:rFonts w:hint="cs"/>
          <w:rtl/>
        </w:rPr>
        <w:t>تنمية القدرة على التعامل مع ثقافات مختلفة</w:t>
      </w:r>
    </w:p>
    <w:p w:rsidR="00C673DC" w:rsidRDefault="00C673DC" w:rsidP="00C673DC">
      <w:pPr>
        <w:ind w:left="-540"/>
        <w:jc w:val="lowKashida"/>
        <w:rPr>
          <w:rFonts w:cs="Al-Mohannad4_crl"/>
          <w:b/>
          <w:bCs/>
          <w:sz w:val="28"/>
          <w:szCs w:val="28"/>
          <w:rtl/>
          <w:lang w:bidi="ar-JO"/>
        </w:rPr>
      </w:pPr>
    </w:p>
    <w:p w:rsidR="00C673DC" w:rsidRDefault="00C673DC" w:rsidP="00C673DC">
      <w:pPr>
        <w:ind w:left="-540"/>
        <w:jc w:val="lowKashida"/>
        <w:rPr>
          <w:rFonts w:cs="Al-Mohannad4_crl"/>
          <w:b/>
          <w:bCs/>
          <w:sz w:val="28"/>
          <w:szCs w:val="28"/>
          <w:rtl/>
          <w:lang w:bidi="ar-JO"/>
        </w:rPr>
      </w:pPr>
      <w:r w:rsidRPr="003222AE">
        <w:rPr>
          <w:rFonts w:cs="Al-Mohannad4_crl" w:hint="cs"/>
          <w:b/>
          <w:bCs/>
          <w:sz w:val="28"/>
          <w:szCs w:val="28"/>
          <w:rtl/>
          <w:lang w:bidi="ar-JO"/>
        </w:rPr>
        <w:t xml:space="preserve">أدوات </w:t>
      </w:r>
      <w:r>
        <w:rPr>
          <w:rFonts w:cs="Al-Mohannad4_crl" w:hint="cs"/>
          <w:b/>
          <w:bCs/>
          <w:sz w:val="28"/>
          <w:szCs w:val="28"/>
          <w:rtl/>
          <w:lang w:bidi="ar-JO"/>
        </w:rPr>
        <w:t>تقييم الطلبة</w:t>
      </w:r>
      <w:r w:rsidRPr="003222AE">
        <w:rPr>
          <w:rFonts w:cs="Al-Mohannad4_crl" w:hint="cs"/>
          <w:b/>
          <w:bCs/>
          <w:sz w:val="28"/>
          <w:szCs w:val="28"/>
          <w:rtl/>
          <w:lang w:bidi="ar-JO"/>
        </w:rPr>
        <w:t>:</w:t>
      </w:r>
    </w:p>
    <w:p w:rsidR="00C673DC" w:rsidRDefault="00C673DC" w:rsidP="00C673DC">
      <w:pPr>
        <w:numPr>
          <w:ilvl w:val="0"/>
          <w:numId w:val="2"/>
        </w:numPr>
        <w:ind w:left="0"/>
        <w:jc w:val="lowKashida"/>
        <w:rPr>
          <w:rFonts w:cs="Al-Mohannad4_crl"/>
          <w:sz w:val="28"/>
          <w:szCs w:val="28"/>
          <w:lang w:bidi="ar-JO"/>
        </w:rPr>
      </w:pPr>
      <w:r>
        <w:rPr>
          <w:rFonts w:cs="Al-Mohannad4_crl" w:hint="cs"/>
          <w:sz w:val="28"/>
          <w:szCs w:val="28"/>
          <w:rtl/>
          <w:lang w:bidi="ar-JO"/>
        </w:rPr>
        <w:t>الامتحانات (الامتحان الأول والامتحان الثاني والامتحان النهائي)</w:t>
      </w:r>
    </w:p>
    <w:p w:rsidR="002C7DE7" w:rsidRPr="00B54AB1" w:rsidRDefault="002C7DE7" w:rsidP="002C7DE7">
      <w:pPr>
        <w:numPr>
          <w:ilvl w:val="0"/>
          <w:numId w:val="2"/>
        </w:numPr>
        <w:spacing w:line="360" w:lineRule="auto"/>
        <w:ind w:right="716"/>
        <w:jc w:val="lowKashida"/>
      </w:pPr>
      <w:r w:rsidRPr="00B54AB1">
        <w:rPr>
          <w:rFonts w:hint="cs"/>
          <w:rtl/>
        </w:rPr>
        <w:t>تقارير و/ أو أبحاث قصيرة و/ أو مشاريع دراسات</w:t>
      </w:r>
    </w:p>
    <w:p w:rsidR="002C7DE7" w:rsidRPr="00B54AB1" w:rsidRDefault="002C7DE7" w:rsidP="002C7DE7">
      <w:pPr>
        <w:numPr>
          <w:ilvl w:val="0"/>
          <w:numId w:val="2"/>
        </w:numPr>
        <w:spacing w:line="360" w:lineRule="auto"/>
        <w:ind w:right="716"/>
        <w:jc w:val="lowKashida"/>
      </w:pPr>
      <w:r w:rsidRPr="00B54AB1">
        <w:rPr>
          <w:rFonts w:hint="cs"/>
          <w:rtl/>
        </w:rPr>
        <w:t xml:space="preserve">امتحانات قصيرة </w:t>
      </w:r>
      <w:r w:rsidR="003A3A64" w:rsidRPr="00B54AB1">
        <w:rPr>
          <w:rFonts w:hint="cs"/>
          <w:rtl/>
        </w:rPr>
        <w:t>لا تقل</w:t>
      </w:r>
      <w:r w:rsidRPr="00B54AB1">
        <w:rPr>
          <w:rFonts w:hint="cs"/>
          <w:rtl/>
        </w:rPr>
        <w:t xml:space="preserve"> عن ثلاثة امتحانات</w:t>
      </w:r>
    </w:p>
    <w:p w:rsidR="002C7DE7" w:rsidRPr="00B54AB1" w:rsidRDefault="002C7DE7" w:rsidP="002C7DE7">
      <w:pPr>
        <w:numPr>
          <w:ilvl w:val="0"/>
          <w:numId w:val="2"/>
        </w:numPr>
        <w:spacing w:line="360" w:lineRule="auto"/>
        <w:ind w:right="716"/>
        <w:jc w:val="lowKashida"/>
      </w:pPr>
      <w:r w:rsidRPr="00B54AB1">
        <w:rPr>
          <w:rFonts w:hint="cs"/>
          <w:rtl/>
        </w:rPr>
        <w:t>واجبات</w:t>
      </w:r>
    </w:p>
    <w:p w:rsidR="002C7DE7" w:rsidRPr="00B54AB1" w:rsidRDefault="002C7DE7" w:rsidP="002C7DE7">
      <w:pPr>
        <w:numPr>
          <w:ilvl w:val="0"/>
          <w:numId w:val="2"/>
        </w:numPr>
        <w:spacing w:line="360" w:lineRule="auto"/>
        <w:ind w:right="716"/>
        <w:jc w:val="lowKashida"/>
      </w:pPr>
      <w:r w:rsidRPr="00B54AB1">
        <w:rPr>
          <w:rFonts w:hint="cs"/>
          <w:rtl/>
        </w:rPr>
        <w:t>تقديم شفوي للأبحاث والتقارير</w:t>
      </w:r>
    </w:p>
    <w:p w:rsidR="002C7DE7" w:rsidRPr="00B54AB1" w:rsidRDefault="002C7DE7" w:rsidP="002C7DE7">
      <w:pPr>
        <w:numPr>
          <w:ilvl w:val="0"/>
          <w:numId w:val="2"/>
        </w:numPr>
        <w:spacing w:line="360" w:lineRule="auto"/>
        <w:ind w:right="716"/>
        <w:jc w:val="lowKashida"/>
      </w:pPr>
      <w:r w:rsidRPr="00B54AB1">
        <w:rPr>
          <w:rFonts w:hint="cs"/>
          <w:rtl/>
        </w:rPr>
        <w:t>امتحانات فصلية ونهائية</w:t>
      </w:r>
    </w:p>
    <w:p w:rsidR="00C673DC" w:rsidRDefault="00C673DC" w:rsidP="00C673DC">
      <w:pPr>
        <w:ind w:left="-483"/>
        <w:jc w:val="both"/>
        <w:rPr>
          <w:rFonts w:cs="Al-Mohannad4_crl"/>
          <w:sz w:val="28"/>
          <w:szCs w:val="28"/>
          <w:lang w:bidi="ar-JO"/>
        </w:rPr>
      </w:pPr>
    </w:p>
    <w:p w:rsidR="00C673DC" w:rsidRDefault="00C673DC" w:rsidP="00C673DC">
      <w:pPr>
        <w:numPr>
          <w:ilvl w:val="0"/>
          <w:numId w:val="2"/>
        </w:numPr>
        <w:ind w:left="0"/>
        <w:jc w:val="lowKashida"/>
        <w:rPr>
          <w:rFonts w:cs="Al-Mohannad4_crl"/>
          <w:sz w:val="28"/>
          <w:szCs w:val="28"/>
          <w:lang w:bidi="ar-JO"/>
        </w:rPr>
      </w:pPr>
      <w:r w:rsidRPr="003222AE">
        <w:rPr>
          <w:rFonts w:cs="Al-Mohannad4_crl" w:hint="cs"/>
          <w:sz w:val="28"/>
          <w:szCs w:val="28"/>
          <w:rtl/>
          <w:lang w:bidi="ar-JO"/>
        </w:rPr>
        <w:t>اختبارات قصيرة</w:t>
      </w:r>
    </w:p>
    <w:p w:rsidR="00C673DC" w:rsidRDefault="002C7DE7" w:rsidP="003A3A64">
      <w:pPr>
        <w:pStyle w:val="ListParagraph"/>
        <w:numPr>
          <w:ilvl w:val="0"/>
          <w:numId w:val="2"/>
        </w:numPr>
        <w:ind w:right="-514"/>
        <w:rPr>
          <w:lang w:bidi="ar-JO"/>
        </w:rPr>
      </w:pPr>
      <w:r>
        <w:rPr>
          <w:rFonts w:hint="cs"/>
          <w:rtl/>
          <w:lang w:bidi="ar-JO"/>
        </w:rPr>
        <w:t>امتحانات قصيرة (2) على الاقل</w:t>
      </w:r>
    </w:p>
    <w:p w:rsidR="003A3A64" w:rsidRDefault="003A3A64" w:rsidP="003A3A64">
      <w:pPr>
        <w:pStyle w:val="ListParagraph"/>
        <w:ind w:left="360" w:right="-514"/>
        <w:rPr>
          <w:rtl/>
          <w:lang w:bidi="ar-JO"/>
        </w:rPr>
      </w:pPr>
    </w:p>
    <w:p w:rsidR="003A3A64" w:rsidRPr="00633A9E" w:rsidRDefault="003A3A64" w:rsidP="003A3A64">
      <w:pPr>
        <w:pStyle w:val="ListParagraph"/>
        <w:ind w:left="360" w:right="-514"/>
        <w:rPr>
          <w:lang w:bidi="ar-JO"/>
        </w:rPr>
      </w:pPr>
    </w:p>
    <w:p w:rsidR="00C673DC" w:rsidRDefault="00C673DC" w:rsidP="00C673DC">
      <w:pPr>
        <w:numPr>
          <w:ilvl w:val="0"/>
          <w:numId w:val="2"/>
        </w:numPr>
        <w:ind w:left="0"/>
        <w:jc w:val="lowKashida"/>
        <w:rPr>
          <w:rFonts w:cs="Al-Mohannad4_crl"/>
          <w:sz w:val="28"/>
          <w:szCs w:val="28"/>
          <w:lang w:bidi="ar-JO"/>
        </w:rPr>
      </w:pPr>
      <w:r w:rsidRPr="003222AE">
        <w:rPr>
          <w:rFonts w:cs="Al-Mohannad4_crl" w:hint="cs"/>
          <w:sz w:val="28"/>
          <w:szCs w:val="28"/>
          <w:rtl/>
          <w:lang w:bidi="ar-JO"/>
        </w:rPr>
        <w:t>تقارير قصيرة و/ أو عروض و/ أو مشاريع بحثية قصيرة</w:t>
      </w:r>
    </w:p>
    <w:p w:rsidR="00C673DC" w:rsidRPr="00633A9E" w:rsidRDefault="00C673DC" w:rsidP="00C673DC">
      <w:pPr>
        <w:ind w:left="-540" w:right="-514"/>
        <w:jc w:val="center"/>
        <w:rPr>
          <w:lang w:bidi="ar-JO"/>
        </w:rPr>
      </w:pPr>
      <w:r w:rsidRPr="00633A9E">
        <w:rPr>
          <w:lang w:bidi="ar-JO"/>
        </w:rPr>
        <w:t>---------------------------------------------------------------------------------------------------------------------</w:t>
      </w:r>
    </w:p>
    <w:p w:rsidR="00C673DC" w:rsidRPr="00633A9E" w:rsidRDefault="00C673DC" w:rsidP="00C673DC">
      <w:pPr>
        <w:ind w:left="-540" w:right="-514"/>
        <w:jc w:val="center"/>
        <w:rPr>
          <w:lang w:bidi="ar-JO"/>
        </w:rPr>
      </w:pPr>
      <w:r w:rsidRPr="00633A9E">
        <w:rPr>
          <w:lang w:bidi="ar-JO"/>
        </w:rPr>
        <w:t>---------------------------------------------------------------------------------------------------------------------</w:t>
      </w:r>
    </w:p>
    <w:p w:rsidR="00C673DC" w:rsidRDefault="00C673DC" w:rsidP="00C673DC">
      <w:pPr>
        <w:numPr>
          <w:ilvl w:val="0"/>
          <w:numId w:val="2"/>
        </w:numPr>
        <w:ind w:left="0"/>
        <w:jc w:val="lowKashida"/>
        <w:rPr>
          <w:rFonts w:cs="Al-Mohannad4_crl"/>
          <w:sz w:val="28"/>
          <w:szCs w:val="28"/>
          <w:lang w:bidi="ar-JO"/>
        </w:rPr>
      </w:pPr>
      <w:r w:rsidRPr="003222AE">
        <w:rPr>
          <w:rFonts w:cs="Al-Mohannad4_crl" w:hint="cs"/>
          <w:sz w:val="28"/>
          <w:szCs w:val="28"/>
          <w:rtl/>
          <w:lang w:bidi="ar-JO"/>
        </w:rPr>
        <w:t>واجبات دراسية</w:t>
      </w:r>
    </w:p>
    <w:p w:rsidR="00C673DC" w:rsidRDefault="002C7DE7" w:rsidP="003A3A64">
      <w:pPr>
        <w:pStyle w:val="ListParagraph"/>
        <w:numPr>
          <w:ilvl w:val="0"/>
          <w:numId w:val="2"/>
        </w:numPr>
        <w:ind w:right="-514"/>
        <w:rPr>
          <w:lang w:bidi="ar-JO"/>
        </w:rPr>
      </w:pPr>
      <w:r>
        <w:rPr>
          <w:rFonts w:hint="cs"/>
          <w:rtl/>
          <w:lang w:bidi="ar-JO"/>
        </w:rPr>
        <w:t>واجبات تحدد اثناء الفصل</w:t>
      </w:r>
    </w:p>
    <w:p w:rsidR="00C673DC" w:rsidRDefault="00C673DC" w:rsidP="00CD7165">
      <w:pPr>
        <w:jc w:val="lowKashida"/>
        <w:rPr>
          <w:rtl/>
          <w:lang w:bidi="ar-JO"/>
        </w:rPr>
      </w:pPr>
    </w:p>
    <w:p w:rsidR="00CD7165" w:rsidRPr="003222AE" w:rsidRDefault="00CD7165" w:rsidP="00CD7165">
      <w:pPr>
        <w:jc w:val="lowKashida"/>
        <w:rPr>
          <w:rFonts w:cs="Al-Mohannad4_crl"/>
          <w:sz w:val="28"/>
          <w:szCs w:val="28"/>
          <w:lang w:bidi="ar-JO"/>
        </w:rPr>
      </w:pPr>
    </w:p>
    <w:tbl>
      <w:tblPr>
        <w:tblStyle w:val="TableGrid"/>
        <w:bidiVisual/>
        <w:tblW w:w="0" w:type="auto"/>
        <w:jc w:val="center"/>
        <w:tblInd w:w="-727" w:type="dxa"/>
        <w:tblLook w:val="01E0" w:firstRow="1" w:lastRow="1" w:firstColumn="1" w:lastColumn="1" w:noHBand="0" w:noVBand="0"/>
      </w:tblPr>
      <w:tblGrid>
        <w:gridCol w:w="7042"/>
        <w:gridCol w:w="1608"/>
      </w:tblGrid>
      <w:tr w:rsidR="00C673DC" w:rsidRPr="003222AE" w:rsidTr="00CB605B">
        <w:trPr>
          <w:jc w:val="center"/>
        </w:trPr>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C673DC" w:rsidRPr="003222AE" w:rsidRDefault="00C673DC" w:rsidP="00CB605B">
            <w:pPr>
              <w:bidi w:val="0"/>
              <w:spacing w:line="360" w:lineRule="auto"/>
              <w:ind w:right="-180"/>
              <w:jc w:val="center"/>
              <w:rPr>
                <w:rFonts w:cs="Al-Mohannad4_crl"/>
                <w:b/>
                <w:bCs/>
                <w:sz w:val="28"/>
                <w:szCs w:val="28"/>
                <w:u w:val="single"/>
                <w:rtl/>
              </w:rPr>
            </w:pPr>
            <w:r w:rsidRPr="003222AE">
              <w:rPr>
                <w:rFonts w:cs="Al-Mohannad4_crl" w:hint="cs"/>
                <w:b/>
                <w:bCs/>
                <w:sz w:val="28"/>
                <w:szCs w:val="28"/>
                <w:u w:val="single"/>
                <w:rtl/>
                <w:lang w:bidi="ar-JO"/>
              </w:rPr>
              <w:t>توزيع العلامات</w:t>
            </w:r>
          </w:p>
        </w:tc>
      </w:tr>
      <w:tr w:rsidR="00C673DC" w:rsidRPr="003222AE" w:rsidTr="00CB605B">
        <w:trPr>
          <w:jc w:val="center"/>
        </w:trPr>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C673DC" w:rsidRPr="003222AE" w:rsidRDefault="00C673DC" w:rsidP="00CB605B">
            <w:pPr>
              <w:bidi w:val="0"/>
              <w:spacing w:line="360" w:lineRule="auto"/>
              <w:jc w:val="center"/>
              <w:rPr>
                <w:rFonts w:cs="Al-Mohannad4_crl"/>
                <w:b/>
                <w:bCs/>
                <w:sz w:val="28"/>
                <w:szCs w:val="28"/>
                <w:rtl/>
                <w:lang w:bidi="ar-JO"/>
              </w:rPr>
            </w:pPr>
            <w:r w:rsidRPr="003222AE">
              <w:rPr>
                <w:rFonts w:cs="Al-Mohannad4_crl" w:hint="cs"/>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C673DC" w:rsidRPr="003222AE" w:rsidRDefault="00C673DC" w:rsidP="00CB605B">
            <w:pPr>
              <w:pStyle w:val="Heading6"/>
              <w:numPr>
                <w:ilvl w:val="0"/>
                <w:numId w:val="0"/>
              </w:numPr>
              <w:bidi w:val="0"/>
              <w:ind w:right="0" w:firstLine="26"/>
              <w:jc w:val="center"/>
              <w:outlineLvl w:val="5"/>
              <w:rPr>
                <w:rFonts w:cs="Al-Mohannad4_crl"/>
                <w:sz w:val="28"/>
                <w:szCs w:val="28"/>
                <w:rtl/>
              </w:rPr>
            </w:pPr>
            <w:r w:rsidRPr="003222AE">
              <w:rPr>
                <w:rFonts w:cs="Al-Mohannad4_crl" w:hint="cs"/>
                <w:sz w:val="28"/>
                <w:szCs w:val="28"/>
                <w:rtl/>
              </w:rPr>
              <w:t>العلامة</w:t>
            </w:r>
          </w:p>
        </w:tc>
      </w:tr>
      <w:tr w:rsidR="00C673DC" w:rsidRPr="003222AE" w:rsidTr="00CB605B">
        <w:trPr>
          <w:trHeight w:val="203"/>
          <w:jc w:val="center"/>
        </w:trPr>
        <w:tc>
          <w:tcPr>
            <w:tcW w:w="7042" w:type="dxa"/>
            <w:tcBorders>
              <w:top w:val="double" w:sz="4" w:space="0" w:color="auto"/>
              <w:left w:val="double" w:sz="4" w:space="0" w:color="auto"/>
              <w:bottom w:val="single" w:sz="4" w:space="0" w:color="auto"/>
              <w:right w:val="single" w:sz="4" w:space="0" w:color="auto"/>
            </w:tcBorders>
          </w:tcPr>
          <w:p w:rsidR="00C673DC" w:rsidRPr="003222AE" w:rsidRDefault="00C673DC" w:rsidP="00CB605B">
            <w:pPr>
              <w:bidi w:val="0"/>
              <w:ind w:right="75"/>
              <w:jc w:val="right"/>
              <w:rPr>
                <w:rFonts w:cs="Al-Mohannad4_crl"/>
                <w:b/>
                <w:bCs/>
                <w:sz w:val="28"/>
                <w:szCs w:val="28"/>
                <w:rtl/>
                <w:lang w:bidi="ar-JO"/>
              </w:rPr>
            </w:pPr>
            <w:r w:rsidRPr="003222AE">
              <w:rPr>
                <w:rFonts w:cs="Al-Mohannad4_crl" w:hint="cs"/>
                <w:b/>
                <w:bCs/>
                <w:sz w:val="28"/>
                <w:szCs w:val="28"/>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rsidR="00C673DC" w:rsidRPr="003222AE" w:rsidRDefault="00C673DC" w:rsidP="00CB605B">
            <w:pPr>
              <w:bidi w:val="0"/>
              <w:ind w:right="72"/>
              <w:jc w:val="center"/>
              <w:rPr>
                <w:sz w:val="28"/>
                <w:szCs w:val="28"/>
                <w:lang w:bidi="ar-JO"/>
              </w:rPr>
            </w:pPr>
            <w:r>
              <w:rPr>
                <w:sz w:val="28"/>
                <w:szCs w:val="28"/>
                <w:lang w:bidi="ar-JO"/>
              </w:rPr>
              <w:t>20</w:t>
            </w:r>
          </w:p>
        </w:tc>
      </w:tr>
      <w:tr w:rsidR="00C673DC" w:rsidRPr="003222AE" w:rsidTr="00CB605B">
        <w:trPr>
          <w:jc w:val="center"/>
        </w:trPr>
        <w:tc>
          <w:tcPr>
            <w:tcW w:w="7042" w:type="dxa"/>
            <w:tcBorders>
              <w:top w:val="single" w:sz="4" w:space="0" w:color="auto"/>
              <w:left w:val="double" w:sz="4" w:space="0" w:color="auto"/>
              <w:bottom w:val="single" w:sz="4" w:space="0" w:color="auto"/>
              <w:right w:val="single" w:sz="4" w:space="0" w:color="auto"/>
            </w:tcBorders>
          </w:tcPr>
          <w:p w:rsidR="00C673DC" w:rsidRPr="003222AE" w:rsidRDefault="00C673DC" w:rsidP="00CB605B">
            <w:pPr>
              <w:bidi w:val="0"/>
              <w:ind w:right="75"/>
              <w:jc w:val="right"/>
              <w:rPr>
                <w:rFonts w:cs="Al-Mohannad4_crl"/>
                <w:b/>
                <w:bCs/>
                <w:sz w:val="28"/>
                <w:szCs w:val="28"/>
                <w:rtl/>
                <w:lang w:bidi="ar-JO"/>
              </w:rPr>
            </w:pPr>
            <w:r w:rsidRPr="003222AE">
              <w:rPr>
                <w:rFonts w:cs="Al-Mohannad4_crl" w:hint="cs"/>
                <w:b/>
                <w:bCs/>
                <w:sz w:val="28"/>
                <w:szCs w:val="28"/>
                <w:rtl/>
                <w:lang w:bidi="ar-JO"/>
              </w:rPr>
              <w:lastRenderedPageBreak/>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tcPr>
          <w:p w:rsidR="00C673DC" w:rsidRPr="003222AE" w:rsidRDefault="00C673DC" w:rsidP="00CB605B">
            <w:pPr>
              <w:bidi w:val="0"/>
              <w:ind w:right="72"/>
              <w:jc w:val="center"/>
              <w:rPr>
                <w:sz w:val="28"/>
                <w:szCs w:val="28"/>
                <w:rtl/>
              </w:rPr>
            </w:pPr>
            <w:r>
              <w:rPr>
                <w:sz w:val="28"/>
                <w:szCs w:val="28"/>
              </w:rPr>
              <w:t>20</w:t>
            </w:r>
          </w:p>
        </w:tc>
      </w:tr>
      <w:tr w:rsidR="00C673DC" w:rsidRPr="003222AE" w:rsidTr="00CB605B">
        <w:trPr>
          <w:jc w:val="center"/>
        </w:trPr>
        <w:tc>
          <w:tcPr>
            <w:tcW w:w="7042" w:type="dxa"/>
            <w:tcBorders>
              <w:top w:val="single" w:sz="4" w:space="0" w:color="auto"/>
              <w:left w:val="double" w:sz="4" w:space="0" w:color="auto"/>
              <w:bottom w:val="single" w:sz="4" w:space="0" w:color="auto"/>
              <w:right w:val="single" w:sz="4" w:space="0" w:color="auto"/>
            </w:tcBorders>
          </w:tcPr>
          <w:p w:rsidR="00C673DC" w:rsidRPr="003222AE" w:rsidRDefault="00C673DC" w:rsidP="00CB605B">
            <w:pPr>
              <w:bidi w:val="0"/>
              <w:ind w:right="75"/>
              <w:jc w:val="right"/>
              <w:rPr>
                <w:rFonts w:cs="Al-Mohannad4_crl"/>
                <w:b/>
                <w:bCs/>
                <w:sz w:val="28"/>
                <w:szCs w:val="28"/>
                <w:lang w:bidi="ar-JO"/>
              </w:rPr>
            </w:pPr>
            <w:r w:rsidRPr="003222AE">
              <w:rPr>
                <w:rFonts w:cs="Al-Mohannad4_crl" w:hint="cs"/>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C673DC" w:rsidRPr="003222AE" w:rsidRDefault="00C673DC" w:rsidP="00CB605B">
            <w:pPr>
              <w:bidi w:val="0"/>
              <w:jc w:val="center"/>
              <w:rPr>
                <w:sz w:val="28"/>
                <w:szCs w:val="28"/>
                <w:rtl/>
                <w:lang w:bidi="ar-JO"/>
              </w:rPr>
            </w:pPr>
            <w:r>
              <w:rPr>
                <w:sz w:val="28"/>
                <w:szCs w:val="28"/>
                <w:lang w:bidi="ar-JO"/>
              </w:rPr>
              <w:t>40</w:t>
            </w:r>
          </w:p>
        </w:tc>
      </w:tr>
      <w:tr w:rsidR="00C673DC" w:rsidRPr="003222AE" w:rsidTr="00CB605B">
        <w:trPr>
          <w:jc w:val="center"/>
        </w:trPr>
        <w:tc>
          <w:tcPr>
            <w:tcW w:w="7042" w:type="dxa"/>
            <w:tcBorders>
              <w:top w:val="single" w:sz="4" w:space="0" w:color="auto"/>
              <w:left w:val="double" w:sz="4" w:space="0" w:color="auto"/>
              <w:bottom w:val="single" w:sz="4" w:space="0" w:color="auto"/>
              <w:right w:val="single" w:sz="4" w:space="0" w:color="auto"/>
            </w:tcBorders>
          </w:tcPr>
          <w:p w:rsidR="00C673DC" w:rsidRPr="003222AE" w:rsidRDefault="00C673DC" w:rsidP="00CB605B">
            <w:pPr>
              <w:bidi w:val="0"/>
              <w:ind w:right="75"/>
              <w:jc w:val="right"/>
              <w:rPr>
                <w:rFonts w:cs="Al-Mohannad4_crl"/>
                <w:b/>
                <w:bCs/>
                <w:sz w:val="28"/>
                <w:szCs w:val="28"/>
                <w:rtl/>
                <w:lang w:bidi="ar-JO"/>
              </w:rPr>
            </w:pPr>
            <w:r w:rsidRPr="003222AE">
              <w:rPr>
                <w:rFonts w:cs="Al-Mohannad4_crl" w:hint="cs"/>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C673DC" w:rsidRPr="003222AE" w:rsidRDefault="00C673DC" w:rsidP="00CB605B">
            <w:pPr>
              <w:bidi w:val="0"/>
              <w:ind w:right="-39"/>
              <w:jc w:val="center"/>
              <w:rPr>
                <w:sz w:val="28"/>
                <w:szCs w:val="28"/>
                <w:rtl/>
              </w:rPr>
            </w:pPr>
            <w:r>
              <w:rPr>
                <w:sz w:val="28"/>
                <w:szCs w:val="28"/>
              </w:rPr>
              <w:t>20</w:t>
            </w:r>
          </w:p>
        </w:tc>
      </w:tr>
      <w:tr w:rsidR="00C673DC" w:rsidRPr="003222AE" w:rsidTr="00CB605B">
        <w:trPr>
          <w:jc w:val="center"/>
        </w:trPr>
        <w:tc>
          <w:tcPr>
            <w:tcW w:w="7042" w:type="dxa"/>
            <w:tcBorders>
              <w:top w:val="single" w:sz="4" w:space="0" w:color="auto"/>
              <w:left w:val="double" w:sz="4" w:space="0" w:color="auto"/>
              <w:bottom w:val="double" w:sz="4" w:space="0" w:color="auto"/>
              <w:right w:val="single" w:sz="4" w:space="0" w:color="auto"/>
            </w:tcBorders>
          </w:tcPr>
          <w:p w:rsidR="00C673DC" w:rsidRPr="003222AE" w:rsidRDefault="00C673DC" w:rsidP="00CB605B">
            <w:pPr>
              <w:bidi w:val="0"/>
              <w:ind w:right="74"/>
              <w:jc w:val="right"/>
              <w:rPr>
                <w:rFonts w:cs="Al-Mohannad4_crl"/>
                <w:b/>
                <w:bCs/>
                <w:sz w:val="28"/>
                <w:szCs w:val="28"/>
                <w:rtl/>
                <w:lang w:bidi="ar-JO"/>
              </w:rPr>
            </w:pPr>
            <w:r w:rsidRPr="003222AE">
              <w:rPr>
                <w:rFonts w:cs="Al-Mohannad4_crl" w:hint="cs"/>
                <w:b/>
                <w:bCs/>
                <w:sz w:val="28"/>
                <w:szCs w:val="28"/>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rsidR="00C673DC" w:rsidRPr="003222AE" w:rsidRDefault="00C673DC" w:rsidP="00CB605B">
            <w:pPr>
              <w:bidi w:val="0"/>
              <w:spacing w:line="360" w:lineRule="auto"/>
              <w:ind w:right="72"/>
              <w:jc w:val="center"/>
              <w:rPr>
                <w:sz w:val="28"/>
                <w:szCs w:val="28"/>
                <w:rtl/>
              </w:rPr>
            </w:pPr>
            <w:r>
              <w:rPr>
                <w:sz w:val="28"/>
                <w:szCs w:val="28"/>
              </w:rPr>
              <w:t>100</w:t>
            </w:r>
          </w:p>
        </w:tc>
      </w:tr>
    </w:tbl>
    <w:p w:rsidR="00C673DC" w:rsidRDefault="00C673DC" w:rsidP="00C673DC">
      <w:pPr>
        <w:ind w:left="-540" w:right="-514"/>
        <w:jc w:val="lowKashida"/>
        <w:rPr>
          <w:b/>
          <w:bCs/>
          <w:rtl/>
          <w:lang w:bidi="ar-JO"/>
        </w:rPr>
      </w:pPr>
    </w:p>
    <w:p w:rsidR="00C673DC" w:rsidRPr="003222AE" w:rsidRDefault="00C673DC" w:rsidP="00C673DC">
      <w:pPr>
        <w:ind w:left="-540" w:right="-514"/>
        <w:jc w:val="lowKashida"/>
        <w:rPr>
          <w:rFonts w:cs="Al-Mohannad4_crl"/>
          <w:b/>
          <w:bCs/>
          <w:sz w:val="28"/>
          <w:szCs w:val="28"/>
          <w:u w:val="single"/>
          <w:rtl/>
          <w:lang w:bidi="ar-JO"/>
        </w:rPr>
      </w:pPr>
      <w:r w:rsidRPr="003222AE">
        <w:rPr>
          <w:rFonts w:cs="Al-Mohannad4_crl" w:hint="cs"/>
          <w:b/>
          <w:bCs/>
          <w:sz w:val="28"/>
          <w:szCs w:val="28"/>
          <w:u w:val="single"/>
          <w:rtl/>
          <w:lang w:bidi="ar-JO"/>
        </w:rPr>
        <w:t>التوثيق والأمانة الأكاديمية:</w:t>
      </w:r>
    </w:p>
    <w:p w:rsidR="00C673DC" w:rsidRPr="003222AE" w:rsidRDefault="00C673DC" w:rsidP="00C673DC">
      <w:pPr>
        <w:numPr>
          <w:ilvl w:val="0"/>
          <w:numId w:val="2"/>
        </w:numPr>
        <w:ind w:left="0"/>
        <w:jc w:val="lowKashida"/>
        <w:rPr>
          <w:rFonts w:cs="Al-Mohannad4_crl"/>
          <w:b/>
          <w:bCs/>
          <w:sz w:val="28"/>
          <w:szCs w:val="28"/>
          <w:lang w:bidi="ar-JO"/>
        </w:rPr>
      </w:pPr>
      <w:r w:rsidRPr="003222AE">
        <w:rPr>
          <w:rFonts w:cs="Al-Mohannad4_crl" w:hint="cs"/>
          <w:b/>
          <w:bCs/>
          <w:sz w:val="28"/>
          <w:szCs w:val="28"/>
          <w:rtl/>
          <w:lang w:bidi="ar-JO"/>
        </w:rPr>
        <w:t>أسلوب التوثيق (مع أمثلة توضيحية)</w:t>
      </w:r>
    </w:p>
    <w:p w:rsidR="00C673DC" w:rsidRPr="00633A9E" w:rsidRDefault="0040222F" w:rsidP="00C673DC">
      <w:pPr>
        <w:ind w:left="-540" w:right="-514"/>
        <w:jc w:val="center"/>
        <w:rPr>
          <w:lang w:bidi="ar-JO"/>
        </w:rPr>
      </w:pPr>
      <w:r>
        <w:rPr>
          <w:rFonts w:hint="cs"/>
          <w:rtl/>
          <w:lang w:bidi="ar-JO"/>
        </w:rPr>
        <w:t>اكساب الطالب وتع</w:t>
      </w:r>
      <w:r w:rsidR="007932A9">
        <w:rPr>
          <w:rFonts w:hint="cs"/>
          <w:rtl/>
          <w:lang w:bidi="ar-JO"/>
        </w:rPr>
        <w:t>ليمه وتدريبه على اسلوب التوثيق مع مراعاة الامانة العلمية في كتابة التقارير والابحاث</w:t>
      </w:r>
    </w:p>
    <w:p w:rsidR="00C673DC" w:rsidRDefault="00C673DC" w:rsidP="00C673DC">
      <w:pPr>
        <w:numPr>
          <w:ilvl w:val="0"/>
          <w:numId w:val="2"/>
        </w:numPr>
        <w:ind w:left="0"/>
        <w:jc w:val="lowKashida"/>
        <w:rPr>
          <w:rFonts w:cs="Al-Mohannad4_crl"/>
          <w:b/>
          <w:bCs/>
          <w:sz w:val="28"/>
          <w:szCs w:val="28"/>
          <w:lang w:bidi="ar-JO"/>
        </w:rPr>
      </w:pPr>
      <w:r w:rsidRPr="003222AE">
        <w:rPr>
          <w:rFonts w:cs="Al-Mohannad4_crl" w:hint="cs"/>
          <w:b/>
          <w:bCs/>
          <w:sz w:val="28"/>
          <w:szCs w:val="28"/>
          <w:rtl/>
          <w:lang w:bidi="ar-JO"/>
        </w:rPr>
        <w:t xml:space="preserve">حقوق </w:t>
      </w:r>
      <w:r>
        <w:rPr>
          <w:rFonts w:cs="Al-Mohannad4_crl" w:hint="cs"/>
          <w:b/>
          <w:bCs/>
          <w:sz w:val="28"/>
          <w:szCs w:val="28"/>
          <w:rtl/>
          <w:lang w:bidi="ar-JO"/>
        </w:rPr>
        <w:t>التأليف</w:t>
      </w:r>
      <w:r w:rsidRPr="003222AE">
        <w:rPr>
          <w:rFonts w:cs="Al-Mohannad4_crl" w:hint="cs"/>
          <w:b/>
          <w:bCs/>
          <w:sz w:val="28"/>
          <w:szCs w:val="28"/>
          <w:rtl/>
          <w:lang w:bidi="ar-JO"/>
        </w:rPr>
        <w:t xml:space="preserve"> والملكية</w:t>
      </w:r>
    </w:p>
    <w:p w:rsidR="00C673DC" w:rsidRPr="00633A9E" w:rsidRDefault="007932A9" w:rsidP="00C673DC">
      <w:pPr>
        <w:ind w:left="-540" w:right="-514"/>
        <w:jc w:val="center"/>
        <w:rPr>
          <w:lang w:bidi="ar-JO"/>
        </w:rPr>
      </w:pPr>
      <w:r>
        <w:rPr>
          <w:rFonts w:hint="cs"/>
          <w:rtl/>
          <w:lang w:bidi="ar-JO"/>
        </w:rPr>
        <w:t>اسناد الحقوق الفكرية لأصحابها والابتعاد عن السطو الاكاديمي</w:t>
      </w:r>
    </w:p>
    <w:p w:rsidR="00C673DC" w:rsidRDefault="00C673DC" w:rsidP="00C673DC">
      <w:pPr>
        <w:numPr>
          <w:ilvl w:val="0"/>
          <w:numId w:val="2"/>
        </w:numPr>
        <w:ind w:left="0"/>
        <w:jc w:val="lowKashida"/>
        <w:rPr>
          <w:rFonts w:cs="Al-Mohannad4_crl"/>
          <w:b/>
          <w:bCs/>
          <w:sz w:val="28"/>
          <w:szCs w:val="28"/>
          <w:lang w:bidi="ar-JO"/>
        </w:rPr>
      </w:pPr>
      <w:r w:rsidRPr="003222AE">
        <w:rPr>
          <w:rFonts w:cs="Al-Mohannad4_crl" w:hint="cs"/>
          <w:b/>
          <w:bCs/>
          <w:sz w:val="28"/>
          <w:szCs w:val="28"/>
          <w:rtl/>
          <w:lang w:bidi="ar-JO"/>
        </w:rPr>
        <w:t>تجنب الانتحال</w:t>
      </w:r>
    </w:p>
    <w:p w:rsidR="00C673DC" w:rsidRPr="00633A9E" w:rsidRDefault="007932A9" w:rsidP="00C673DC">
      <w:pPr>
        <w:ind w:left="-540" w:right="-514"/>
        <w:jc w:val="center"/>
        <w:rPr>
          <w:lang w:bidi="ar-JO"/>
        </w:rPr>
      </w:pPr>
      <w:r>
        <w:rPr>
          <w:rFonts w:hint="cs"/>
          <w:rtl/>
          <w:lang w:bidi="ar-JO"/>
        </w:rPr>
        <w:t>مرافقة الطلبة في الذهاب الى المكتبة واستدام المصادر والمراجع بصورة مباشرة</w:t>
      </w:r>
    </w:p>
    <w:p w:rsidR="00C673DC" w:rsidRDefault="00C673DC" w:rsidP="00C673DC">
      <w:pPr>
        <w:ind w:left="-540" w:right="-514"/>
        <w:jc w:val="lowKashida"/>
        <w:rPr>
          <w:rtl/>
          <w:lang w:bidi="ar-JO"/>
        </w:rPr>
      </w:pPr>
    </w:p>
    <w:p w:rsidR="00C673DC" w:rsidRDefault="00C673DC" w:rsidP="00C673DC">
      <w:pPr>
        <w:ind w:left="-540" w:right="-514"/>
        <w:jc w:val="lowKashida"/>
        <w:rPr>
          <w:rtl/>
          <w:lang w:bidi="ar-JO"/>
        </w:rPr>
      </w:pPr>
    </w:p>
    <w:p w:rsidR="00C673DC" w:rsidRDefault="00C673DC" w:rsidP="00C673DC">
      <w:pPr>
        <w:ind w:left="-540" w:right="-514"/>
        <w:jc w:val="lowKashida"/>
        <w:rPr>
          <w:rFonts w:cs="Al-Mohannad4_crl"/>
          <w:b/>
          <w:bCs/>
          <w:sz w:val="28"/>
          <w:szCs w:val="28"/>
          <w:u w:val="single"/>
          <w:rtl/>
          <w:lang w:bidi="ar-JO"/>
        </w:rPr>
      </w:pPr>
      <w:r w:rsidRPr="003222AE">
        <w:rPr>
          <w:rFonts w:cs="Al-Mohannad4_crl" w:hint="cs"/>
          <w:b/>
          <w:bCs/>
          <w:sz w:val="28"/>
          <w:szCs w:val="28"/>
          <w:u w:val="single"/>
          <w:rtl/>
          <w:lang w:bidi="ar-JO"/>
        </w:rPr>
        <w:t xml:space="preserve">توزيع مواضيع </w:t>
      </w:r>
      <w:r>
        <w:rPr>
          <w:rFonts w:cs="Al-Mohannad4_crl" w:hint="cs"/>
          <w:b/>
          <w:bCs/>
          <w:sz w:val="28"/>
          <w:szCs w:val="28"/>
          <w:u w:val="single"/>
          <w:rtl/>
          <w:lang w:bidi="ar-JO"/>
        </w:rPr>
        <w:t>المادة</w:t>
      </w:r>
      <w:r w:rsidRPr="003222AE">
        <w:rPr>
          <w:rFonts w:cs="Al-Mohannad4_crl" w:hint="cs"/>
          <w:b/>
          <w:bCs/>
          <w:sz w:val="28"/>
          <w:szCs w:val="28"/>
          <w:u w:val="single"/>
          <w:rtl/>
          <w:lang w:bidi="ar-JO"/>
        </w:rPr>
        <w:t xml:space="preserve"> على أسابيع الفصل الدراسي</w:t>
      </w:r>
    </w:p>
    <w:p w:rsidR="00C673DC" w:rsidRPr="003222AE" w:rsidRDefault="00C673DC" w:rsidP="003A3A64">
      <w:pPr>
        <w:ind w:right="-514"/>
        <w:jc w:val="lowKashida"/>
        <w:rPr>
          <w:rFonts w:cs="Al-Mohannad4_crl"/>
          <w:b/>
          <w:bCs/>
          <w:sz w:val="28"/>
          <w:szCs w:val="28"/>
          <w:u w:val="single"/>
          <w:rtl/>
          <w:lang w:bidi="ar-JO"/>
        </w:rPr>
      </w:pPr>
    </w:p>
    <w:p w:rsidR="00C673DC" w:rsidRDefault="00C673DC" w:rsidP="00C673DC">
      <w:pPr>
        <w:bidi w:val="0"/>
        <w:ind w:left="-360"/>
        <w:jc w:val="lowKashida"/>
        <w:rPr>
          <w:b/>
          <w:bCs/>
          <w:lang w:bidi="ar-JO"/>
        </w:rPr>
      </w:pPr>
    </w:p>
    <w:tbl>
      <w:tblPr>
        <w:tblStyle w:val="TableGrid"/>
        <w:tblW w:w="0" w:type="auto"/>
        <w:jc w:val="center"/>
        <w:tblInd w:w="-1783" w:type="dxa"/>
        <w:tblLayout w:type="fixed"/>
        <w:tblLook w:val="01E0" w:firstRow="1" w:lastRow="1" w:firstColumn="1" w:lastColumn="1" w:noHBand="0" w:noVBand="0"/>
      </w:tblPr>
      <w:tblGrid>
        <w:gridCol w:w="2639"/>
        <w:gridCol w:w="2344"/>
        <w:gridCol w:w="2700"/>
      </w:tblGrid>
      <w:tr w:rsidR="00C673DC" w:rsidRPr="00867678" w:rsidTr="00CB605B">
        <w:trPr>
          <w:jc w:val="center"/>
        </w:trPr>
        <w:tc>
          <w:tcPr>
            <w:tcW w:w="2639" w:type="dxa"/>
            <w:shd w:val="clear" w:color="auto" w:fill="CCCCCC"/>
            <w:vAlign w:val="center"/>
          </w:tcPr>
          <w:p w:rsidR="00C673DC" w:rsidRPr="00867678" w:rsidRDefault="00C673DC" w:rsidP="00CB605B">
            <w:pPr>
              <w:bidi w:val="0"/>
              <w:jc w:val="center"/>
              <w:rPr>
                <w:rFonts w:cs="Al-Mohannad4_crl"/>
                <w:b/>
                <w:bCs/>
                <w:sz w:val="28"/>
                <w:szCs w:val="28"/>
                <w:lang w:bidi="ar-JO"/>
              </w:rPr>
            </w:pPr>
            <w:r w:rsidRPr="00867678">
              <w:rPr>
                <w:rFonts w:cs="Al-Mohannad4_crl" w:hint="cs"/>
                <w:b/>
                <w:bCs/>
                <w:sz w:val="28"/>
                <w:szCs w:val="28"/>
                <w:rtl/>
                <w:lang w:bidi="ar-JO"/>
              </w:rPr>
              <w:t xml:space="preserve">الواجبات </w:t>
            </w:r>
            <w:r>
              <w:rPr>
                <w:rFonts w:cs="Al-Mohannad4_crl" w:hint="cs"/>
                <w:b/>
                <w:bCs/>
                <w:sz w:val="28"/>
                <w:szCs w:val="28"/>
                <w:rtl/>
                <w:lang w:bidi="ar-JO"/>
              </w:rPr>
              <w:t>الدراسية</w:t>
            </w:r>
            <w:r w:rsidRPr="00867678">
              <w:rPr>
                <w:rFonts w:cs="Al-Mohannad4_crl" w:hint="cs"/>
                <w:b/>
                <w:bCs/>
                <w:sz w:val="28"/>
                <w:szCs w:val="28"/>
                <w:rtl/>
                <w:lang w:bidi="ar-JO"/>
              </w:rPr>
              <w:t xml:space="preserve"> والتقارير  وأوقات تسليمها</w:t>
            </w:r>
          </w:p>
        </w:tc>
        <w:tc>
          <w:tcPr>
            <w:tcW w:w="2344" w:type="dxa"/>
            <w:shd w:val="clear" w:color="auto" w:fill="CCCCCC"/>
            <w:vAlign w:val="center"/>
          </w:tcPr>
          <w:p w:rsidR="00C673DC" w:rsidRPr="00867678" w:rsidRDefault="00C673DC" w:rsidP="00CB605B">
            <w:pPr>
              <w:bidi w:val="0"/>
              <w:jc w:val="center"/>
              <w:rPr>
                <w:rFonts w:cs="Al-Mohannad4_crl"/>
                <w:b/>
                <w:bCs/>
                <w:sz w:val="28"/>
                <w:szCs w:val="28"/>
                <w:lang w:bidi="ar-JO"/>
              </w:rPr>
            </w:pPr>
            <w:r>
              <w:rPr>
                <w:rFonts w:cs="Al-Mohannad4_crl" w:hint="cs"/>
                <w:b/>
                <w:bCs/>
                <w:sz w:val="28"/>
                <w:szCs w:val="28"/>
                <w:rtl/>
                <w:lang w:bidi="ar-JO"/>
              </w:rPr>
              <w:t>المواضيع</w:t>
            </w:r>
            <w:r w:rsidRPr="00867678">
              <w:rPr>
                <w:rFonts w:cs="Al-Mohannad4_crl" w:hint="cs"/>
                <w:b/>
                <w:bCs/>
                <w:sz w:val="28"/>
                <w:szCs w:val="28"/>
                <w:rtl/>
                <w:lang w:bidi="ar-JO"/>
              </w:rPr>
              <w:t xml:space="preserve"> الأساسية والمساندة التي ستغطى</w:t>
            </w:r>
          </w:p>
        </w:tc>
        <w:tc>
          <w:tcPr>
            <w:tcW w:w="2700" w:type="dxa"/>
            <w:shd w:val="clear" w:color="auto" w:fill="CCCCCC"/>
            <w:vAlign w:val="center"/>
          </w:tcPr>
          <w:p w:rsidR="00C673DC" w:rsidRPr="00867678" w:rsidRDefault="00C673DC" w:rsidP="00CB605B">
            <w:pPr>
              <w:bidi w:val="0"/>
              <w:jc w:val="center"/>
              <w:rPr>
                <w:rFonts w:cs="Al-Mohannad4_crl"/>
                <w:b/>
                <w:bCs/>
                <w:sz w:val="28"/>
                <w:szCs w:val="28"/>
                <w:lang w:bidi="ar-JO"/>
              </w:rPr>
            </w:pPr>
            <w:r w:rsidRPr="00867678">
              <w:rPr>
                <w:rFonts w:cs="Al-Mohannad4_crl" w:hint="cs"/>
                <w:b/>
                <w:bCs/>
                <w:sz w:val="28"/>
                <w:szCs w:val="28"/>
                <w:rtl/>
                <w:lang w:bidi="ar-JO"/>
              </w:rPr>
              <w:t>الأسبوع</w:t>
            </w:r>
          </w:p>
        </w:tc>
      </w:tr>
      <w:tr w:rsidR="00C673DC" w:rsidRPr="00867678" w:rsidTr="00CB605B">
        <w:trPr>
          <w:jc w:val="center"/>
        </w:trPr>
        <w:tc>
          <w:tcPr>
            <w:tcW w:w="2639" w:type="dxa"/>
          </w:tcPr>
          <w:p w:rsidR="00C673DC" w:rsidRPr="00263719" w:rsidRDefault="00875CD0" w:rsidP="00CB605B">
            <w:pPr>
              <w:bidi w:val="0"/>
              <w:jc w:val="center"/>
              <w:rPr>
                <w:sz w:val="22"/>
                <w:szCs w:val="22"/>
                <w:lang w:bidi="ar-JO"/>
              </w:rPr>
            </w:pPr>
            <w:r w:rsidRPr="00263719">
              <w:rPr>
                <w:rFonts w:cs="Arabic Transparent" w:hint="cs"/>
                <w:sz w:val="22"/>
                <w:szCs w:val="22"/>
                <w:rtl/>
                <w:lang w:bidi="ar-JO"/>
              </w:rPr>
              <w:t>التفكير الطلابي في حصر الفروق التحليلية للثقافة والحضارة</w:t>
            </w:r>
          </w:p>
        </w:tc>
        <w:tc>
          <w:tcPr>
            <w:tcW w:w="2344" w:type="dxa"/>
          </w:tcPr>
          <w:p w:rsidR="00263719" w:rsidRPr="00263719" w:rsidRDefault="00263719" w:rsidP="00263719">
            <w:pPr>
              <w:keepLines/>
              <w:rPr>
                <w:sz w:val="22"/>
                <w:szCs w:val="22"/>
                <w:lang w:bidi="ar-JO"/>
              </w:rPr>
            </w:pPr>
            <w:r w:rsidRPr="00263719">
              <w:rPr>
                <w:rFonts w:cs="Arabic Transparent" w:hint="cs"/>
                <w:sz w:val="22"/>
                <w:szCs w:val="22"/>
                <w:rtl/>
                <w:lang w:bidi="ar-JO"/>
              </w:rPr>
              <w:t>تعريف الحضارة وابراز قدرة المجتمعات جميعها على صنع الحضارة اذا توفرت لها الظروف المناسبة .</w:t>
            </w:r>
          </w:p>
          <w:p w:rsidR="00C673DC" w:rsidRPr="00263719" w:rsidRDefault="00C673DC" w:rsidP="00263719">
            <w:pPr>
              <w:spacing w:after="200"/>
              <w:ind w:left="748"/>
              <w:rPr>
                <w:sz w:val="22"/>
                <w:szCs w:val="22"/>
                <w:lang w:bidi="ar-JO"/>
              </w:rPr>
            </w:pPr>
          </w:p>
        </w:tc>
        <w:tc>
          <w:tcPr>
            <w:tcW w:w="2700" w:type="dxa"/>
          </w:tcPr>
          <w:p w:rsidR="00C673DC" w:rsidRPr="00263719" w:rsidRDefault="00C673DC" w:rsidP="00CB605B">
            <w:pPr>
              <w:bidi w:val="0"/>
              <w:jc w:val="center"/>
              <w:rPr>
                <w:sz w:val="22"/>
                <w:szCs w:val="22"/>
                <w:lang w:bidi="ar-JO"/>
              </w:rPr>
            </w:pPr>
            <w:r w:rsidRPr="00263719">
              <w:rPr>
                <w:sz w:val="22"/>
                <w:szCs w:val="22"/>
                <w:lang w:bidi="ar-JO"/>
              </w:rPr>
              <w:t>(1)</w:t>
            </w:r>
          </w:p>
        </w:tc>
      </w:tr>
      <w:tr w:rsidR="00C673DC" w:rsidRPr="00867678" w:rsidTr="00CB605B">
        <w:trPr>
          <w:jc w:val="center"/>
        </w:trPr>
        <w:tc>
          <w:tcPr>
            <w:tcW w:w="2639" w:type="dxa"/>
          </w:tcPr>
          <w:p w:rsidR="00C673DC" w:rsidRPr="00263719" w:rsidRDefault="00875CD0" w:rsidP="00CB605B">
            <w:pPr>
              <w:bidi w:val="0"/>
              <w:jc w:val="center"/>
              <w:rPr>
                <w:sz w:val="22"/>
                <w:szCs w:val="22"/>
                <w:lang w:bidi="ar-JO"/>
              </w:rPr>
            </w:pPr>
            <w:r w:rsidRPr="00263719">
              <w:rPr>
                <w:rFonts w:cs="Arabic Transparent" w:hint="cs"/>
                <w:sz w:val="22"/>
                <w:szCs w:val="22"/>
                <w:rtl/>
                <w:lang w:bidi="ar-JO"/>
              </w:rPr>
              <w:t>الفروق التحليلية الدقيقة للمفاهيم والمصطلحات .</w:t>
            </w:r>
          </w:p>
        </w:tc>
        <w:tc>
          <w:tcPr>
            <w:tcW w:w="2344" w:type="dxa"/>
          </w:tcPr>
          <w:p w:rsidR="00875CD0" w:rsidRPr="00875CD0" w:rsidRDefault="00263719" w:rsidP="0014570C">
            <w:pPr>
              <w:spacing w:after="200" w:line="276" w:lineRule="auto"/>
              <w:ind w:left="540"/>
              <w:rPr>
                <w:rFonts w:cs="Simplified Arabic"/>
                <w:sz w:val="22"/>
                <w:szCs w:val="22"/>
                <w:rtl/>
                <w:lang w:bidi="ar-JO"/>
              </w:rPr>
            </w:pPr>
            <w:r w:rsidRPr="00263719">
              <w:rPr>
                <w:rFonts w:cs="Simplified Arabic" w:hint="cs"/>
                <w:sz w:val="22"/>
                <w:szCs w:val="22"/>
                <w:rtl/>
                <w:lang w:bidi="ar-JO"/>
              </w:rPr>
              <w:t>مصطلحات في الاسلام السياسي</w:t>
            </w:r>
          </w:p>
          <w:p w:rsidR="00C673DC" w:rsidRPr="00263719" w:rsidRDefault="00C673DC" w:rsidP="0014570C">
            <w:pPr>
              <w:bidi w:val="0"/>
              <w:rPr>
                <w:sz w:val="22"/>
                <w:szCs w:val="22"/>
                <w:lang w:bidi="ar-JO"/>
              </w:rPr>
            </w:pPr>
          </w:p>
        </w:tc>
        <w:tc>
          <w:tcPr>
            <w:tcW w:w="2700" w:type="dxa"/>
          </w:tcPr>
          <w:p w:rsidR="00C673DC" w:rsidRPr="00263719" w:rsidRDefault="00C673DC" w:rsidP="00CB605B">
            <w:pPr>
              <w:bidi w:val="0"/>
              <w:jc w:val="center"/>
              <w:rPr>
                <w:sz w:val="22"/>
                <w:szCs w:val="22"/>
                <w:lang w:bidi="ar-JO"/>
              </w:rPr>
            </w:pPr>
            <w:r w:rsidRPr="00263719">
              <w:rPr>
                <w:sz w:val="22"/>
                <w:szCs w:val="22"/>
                <w:lang w:bidi="ar-JO"/>
              </w:rPr>
              <w:t>(2)</w:t>
            </w:r>
          </w:p>
        </w:tc>
      </w:tr>
      <w:tr w:rsidR="00C673DC" w:rsidRPr="00867678" w:rsidTr="00CB605B">
        <w:trPr>
          <w:jc w:val="center"/>
        </w:trPr>
        <w:tc>
          <w:tcPr>
            <w:tcW w:w="2639" w:type="dxa"/>
          </w:tcPr>
          <w:p w:rsidR="00C673DC" w:rsidRPr="00263719" w:rsidRDefault="00DC6093" w:rsidP="0049661E">
            <w:pPr>
              <w:bidi w:val="0"/>
              <w:jc w:val="center"/>
              <w:rPr>
                <w:sz w:val="22"/>
                <w:szCs w:val="22"/>
                <w:lang w:bidi="ar-JO"/>
              </w:rPr>
            </w:pPr>
            <w:r w:rsidRPr="00263719">
              <w:rPr>
                <w:rFonts w:hint="cs"/>
                <w:sz w:val="22"/>
                <w:szCs w:val="22"/>
                <w:rtl/>
                <w:lang w:bidi="ar-JO"/>
              </w:rPr>
              <w:t xml:space="preserve">توضيح اهم الافكار التي </w:t>
            </w:r>
            <w:r w:rsidR="0049661E">
              <w:rPr>
                <w:rFonts w:hint="cs"/>
                <w:sz w:val="22"/>
                <w:szCs w:val="22"/>
                <w:rtl/>
                <w:lang w:bidi="ar-JO"/>
              </w:rPr>
              <w:t>قامت عليها الاسطورة</w:t>
            </w:r>
          </w:p>
        </w:tc>
        <w:tc>
          <w:tcPr>
            <w:tcW w:w="2344" w:type="dxa"/>
          </w:tcPr>
          <w:p w:rsidR="00C673DC" w:rsidRPr="00263719" w:rsidRDefault="0049661E" w:rsidP="0014570C">
            <w:pPr>
              <w:bidi w:val="0"/>
              <w:jc w:val="right"/>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الاسطورة مسائل سياسية في المصطلح</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(3)</w:t>
            </w:r>
          </w:p>
        </w:tc>
      </w:tr>
      <w:tr w:rsidR="00C673DC" w:rsidRPr="00867678" w:rsidTr="00CB605B">
        <w:trPr>
          <w:jc w:val="center"/>
        </w:trPr>
        <w:tc>
          <w:tcPr>
            <w:tcW w:w="2639" w:type="dxa"/>
          </w:tcPr>
          <w:p w:rsidR="00C673DC" w:rsidRPr="00263719" w:rsidRDefault="00DC6093" w:rsidP="00DC6093">
            <w:pPr>
              <w:bidi w:val="0"/>
              <w:rPr>
                <w:sz w:val="22"/>
                <w:szCs w:val="22"/>
                <w:rtl/>
                <w:lang w:bidi="ar-JO"/>
              </w:rPr>
            </w:pPr>
            <w:r w:rsidRPr="00263719">
              <w:rPr>
                <w:rFonts w:hint="cs"/>
                <w:sz w:val="22"/>
                <w:szCs w:val="22"/>
                <w:rtl/>
                <w:lang w:bidi="ar-JO"/>
              </w:rPr>
              <w:t>عروض تفصيلية للطلبة في تطور مفهوم الخلافة عند المسلمين</w:t>
            </w:r>
          </w:p>
        </w:tc>
        <w:tc>
          <w:tcPr>
            <w:tcW w:w="2344" w:type="dxa"/>
          </w:tcPr>
          <w:p w:rsidR="00C673DC" w:rsidRPr="00263719" w:rsidRDefault="00DC6093" w:rsidP="00DC6093">
            <w:pPr>
              <w:jc w:val="lowKashida"/>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بناء مؤسسة الدولة في الاسلام</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(4)</w:t>
            </w:r>
          </w:p>
        </w:tc>
      </w:tr>
      <w:tr w:rsidR="00C673DC" w:rsidRPr="00867678" w:rsidTr="00CB605B">
        <w:trPr>
          <w:jc w:val="center"/>
        </w:trPr>
        <w:tc>
          <w:tcPr>
            <w:tcW w:w="2639" w:type="dxa"/>
          </w:tcPr>
          <w:p w:rsidR="00C673DC" w:rsidRPr="00263719" w:rsidRDefault="006B2608" w:rsidP="00CB605B">
            <w:pPr>
              <w:bidi w:val="0"/>
              <w:jc w:val="center"/>
              <w:rPr>
                <w:sz w:val="22"/>
                <w:szCs w:val="22"/>
                <w:rtl/>
                <w:lang w:bidi="ar-JO"/>
              </w:rPr>
            </w:pPr>
            <w:r>
              <w:rPr>
                <w:rFonts w:hint="cs"/>
                <w:sz w:val="22"/>
                <w:szCs w:val="22"/>
                <w:rtl/>
                <w:lang w:bidi="ar-JO"/>
              </w:rPr>
              <w:t>حوارات حول ما</w:t>
            </w:r>
            <w:r w:rsidR="00DC6093" w:rsidRPr="00263719">
              <w:rPr>
                <w:rFonts w:hint="cs"/>
                <w:sz w:val="22"/>
                <w:szCs w:val="22"/>
                <w:rtl/>
                <w:lang w:bidi="ar-JO"/>
              </w:rPr>
              <w:t>هية الاجتهاد في الاسلام</w:t>
            </w:r>
          </w:p>
        </w:tc>
        <w:tc>
          <w:tcPr>
            <w:tcW w:w="2344" w:type="dxa"/>
          </w:tcPr>
          <w:p w:rsidR="00C673DC" w:rsidRPr="00263719" w:rsidRDefault="00DC6093" w:rsidP="0014570C">
            <w:pPr>
              <w:bidi w:val="0"/>
              <w:jc w:val="right"/>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الاجتهاد في الاسلام</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(5)</w:t>
            </w:r>
          </w:p>
        </w:tc>
      </w:tr>
      <w:tr w:rsidR="00C673DC" w:rsidRPr="00867678" w:rsidTr="00CB605B">
        <w:trPr>
          <w:jc w:val="center"/>
        </w:trPr>
        <w:tc>
          <w:tcPr>
            <w:tcW w:w="2639" w:type="dxa"/>
          </w:tcPr>
          <w:p w:rsidR="00C673DC" w:rsidRPr="00263719" w:rsidRDefault="00C673DC" w:rsidP="00DC6093">
            <w:pPr>
              <w:bidi w:val="0"/>
              <w:rPr>
                <w:sz w:val="22"/>
                <w:szCs w:val="22"/>
                <w:rtl/>
                <w:lang w:bidi="ar-JO"/>
              </w:rPr>
            </w:pPr>
          </w:p>
        </w:tc>
        <w:tc>
          <w:tcPr>
            <w:tcW w:w="2344" w:type="dxa"/>
          </w:tcPr>
          <w:p w:rsidR="00C673DC" w:rsidRPr="00263719" w:rsidRDefault="00C673DC" w:rsidP="00CB605B">
            <w:pPr>
              <w:bidi w:val="0"/>
              <w:jc w:val="lowKashida"/>
              <w:rPr>
                <w:rFonts w:ascii="Simplified Arabic" w:hAnsi="Simplified Arabic" w:cs="Simplified Arabic"/>
                <w:sz w:val="22"/>
                <w:szCs w:val="22"/>
                <w:rtl/>
                <w:lang w:bidi="ar-JO"/>
              </w:rPr>
            </w:pP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(6)</w:t>
            </w:r>
          </w:p>
          <w:p w:rsidR="00C673DC" w:rsidRPr="00263719" w:rsidRDefault="00C673DC" w:rsidP="00CB605B">
            <w:pPr>
              <w:bidi w:val="0"/>
              <w:jc w:val="center"/>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الامتحان الأول</w:t>
            </w:r>
          </w:p>
        </w:tc>
      </w:tr>
      <w:tr w:rsidR="00C673DC" w:rsidRPr="00867678" w:rsidTr="00CB605B">
        <w:trPr>
          <w:jc w:val="center"/>
        </w:trPr>
        <w:tc>
          <w:tcPr>
            <w:tcW w:w="2639" w:type="dxa"/>
          </w:tcPr>
          <w:p w:rsidR="00C673DC" w:rsidRPr="00263719" w:rsidRDefault="00DE73B5" w:rsidP="00CB605B">
            <w:pPr>
              <w:bidi w:val="0"/>
              <w:jc w:val="center"/>
              <w:rPr>
                <w:sz w:val="22"/>
                <w:szCs w:val="22"/>
                <w:rtl/>
                <w:lang w:bidi="ar-JO"/>
              </w:rPr>
            </w:pPr>
            <w:r w:rsidRPr="00263719">
              <w:rPr>
                <w:rFonts w:hint="cs"/>
                <w:sz w:val="22"/>
                <w:szCs w:val="22"/>
                <w:rtl/>
                <w:lang w:bidi="ar-JO"/>
              </w:rPr>
              <w:t xml:space="preserve">حوارات </w:t>
            </w:r>
            <w:r w:rsidR="00A16C4B">
              <w:rPr>
                <w:rFonts w:hint="cs"/>
                <w:sz w:val="22"/>
                <w:szCs w:val="22"/>
                <w:rtl/>
                <w:lang w:bidi="ar-JO"/>
              </w:rPr>
              <w:t>مع الطلبة بشأن مفهوم التراث وما</w:t>
            </w:r>
            <w:r w:rsidRPr="00263719">
              <w:rPr>
                <w:rFonts w:hint="cs"/>
                <w:sz w:val="22"/>
                <w:szCs w:val="22"/>
                <w:rtl/>
                <w:lang w:bidi="ar-JO"/>
              </w:rPr>
              <w:t>هيته واهميته في الحفاظ على الامة</w:t>
            </w:r>
          </w:p>
        </w:tc>
        <w:tc>
          <w:tcPr>
            <w:tcW w:w="2344" w:type="dxa"/>
          </w:tcPr>
          <w:p w:rsidR="00C673DC" w:rsidRPr="00263719" w:rsidRDefault="00DE73B5" w:rsidP="0049661E">
            <w:pPr>
              <w:bidi w:val="0"/>
              <w:jc w:val="right"/>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 xml:space="preserve">نظرية </w:t>
            </w:r>
            <w:r w:rsidR="0049661E">
              <w:rPr>
                <w:rFonts w:ascii="Simplified Arabic" w:hAnsi="Simplified Arabic" w:cs="Simplified Arabic" w:hint="cs"/>
                <w:sz w:val="22"/>
                <w:szCs w:val="22"/>
                <w:rtl/>
                <w:lang w:bidi="ar-JO"/>
              </w:rPr>
              <w:t>التطور الاجتماعي</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(7)</w:t>
            </w:r>
          </w:p>
        </w:tc>
      </w:tr>
      <w:tr w:rsidR="00C673DC" w:rsidRPr="00867678" w:rsidTr="00CB605B">
        <w:trPr>
          <w:jc w:val="center"/>
        </w:trPr>
        <w:tc>
          <w:tcPr>
            <w:tcW w:w="2639" w:type="dxa"/>
          </w:tcPr>
          <w:p w:rsidR="00C673DC" w:rsidRPr="00263719" w:rsidRDefault="00DE73B5" w:rsidP="00CB605B">
            <w:pPr>
              <w:bidi w:val="0"/>
              <w:jc w:val="center"/>
              <w:rPr>
                <w:sz w:val="22"/>
                <w:szCs w:val="22"/>
                <w:rtl/>
                <w:lang w:bidi="ar-JO"/>
              </w:rPr>
            </w:pPr>
            <w:r w:rsidRPr="00263719">
              <w:rPr>
                <w:rFonts w:hint="cs"/>
                <w:sz w:val="22"/>
                <w:szCs w:val="22"/>
                <w:rtl/>
                <w:lang w:bidi="ar-JO"/>
              </w:rPr>
              <w:t>نقاش معرفي عام حول تطور مفهوم الهوية العربية</w:t>
            </w:r>
          </w:p>
        </w:tc>
        <w:tc>
          <w:tcPr>
            <w:tcW w:w="2344" w:type="dxa"/>
          </w:tcPr>
          <w:p w:rsidR="00C673DC" w:rsidRPr="00263719" w:rsidRDefault="00DE73B5" w:rsidP="00CB605B">
            <w:pPr>
              <w:bidi w:val="0"/>
              <w:jc w:val="lowKashida"/>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التكوين التاريخي للامة العربية</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(8)</w:t>
            </w:r>
          </w:p>
        </w:tc>
      </w:tr>
      <w:tr w:rsidR="00C673DC" w:rsidRPr="00867678" w:rsidTr="00CB605B">
        <w:trPr>
          <w:jc w:val="center"/>
        </w:trPr>
        <w:tc>
          <w:tcPr>
            <w:tcW w:w="2639" w:type="dxa"/>
          </w:tcPr>
          <w:p w:rsidR="00C673DC" w:rsidRPr="00263719" w:rsidRDefault="00DE73B5" w:rsidP="00CB605B">
            <w:pPr>
              <w:bidi w:val="0"/>
              <w:jc w:val="center"/>
              <w:rPr>
                <w:sz w:val="22"/>
                <w:szCs w:val="22"/>
                <w:rtl/>
                <w:lang w:bidi="ar-JO"/>
              </w:rPr>
            </w:pPr>
            <w:r w:rsidRPr="00263719">
              <w:rPr>
                <w:rFonts w:hint="cs"/>
                <w:sz w:val="22"/>
                <w:szCs w:val="22"/>
                <w:rtl/>
                <w:lang w:bidi="ar-JO"/>
              </w:rPr>
              <w:t>مشاركات  الطلبة</w:t>
            </w:r>
          </w:p>
        </w:tc>
        <w:tc>
          <w:tcPr>
            <w:tcW w:w="2344" w:type="dxa"/>
          </w:tcPr>
          <w:p w:rsidR="00C673DC" w:rsidRPr="00263719" w:rsidRDefault="00663030" w:rsidP="0014570C">
            <w:pPr>
              <w:bidi w:val="0"/>
              <w:jc w:val="righ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الحضارة العربية في مجال العلوم</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(9)</w:t>
            </w:r>
          </w:p>
        </w:tc>
      </w:tr>
      <w:tr w:rsidR="00C673DC" w:rsidRPr="00867678" w:rsidTr="00CB605B">
        <w:trPr>
          <w:jc w:val="center"/>
        </w:trPr>
        <w:tc>
          <w:tcPr>
            <w:tcW w:w="2639" w:type="dxa"/>
          </w:tcPr>
          <w:p w:rsidR="00C673DC" w:rsidRPr="00263719" w:rsidRDefault="00DE73B5" w:rsidP="00CB605B">
            <w:pPr>
              <w:bidi w:val="0"/>
              <w:jc w:val="center"/>
              <w:rPr>
                <w:sz w:val="22"/>
                <w:szCs w:val="22"/>
                <w:rtl/>
                <w:lang w:bidi="ar-JO"/>
              </w:rPr>
            </w:pPr>
            <w:r w:rsidRPr="00263719">
              <w:rPr>
                <w:rFonts w:hint="cs"/>
                <w:sz w:val="22"/>
                <w:szCs w:val="22"/>
                <w:rtl/>
                <w:lang w:bidi="ar-JO"/>
              </w:rPr>
              <w:lastRenderedPageBreak/>
              <w:t>عروض تفصيلية للاتجاهات الفكرية عند المفكرين العرب</w:t>
            </w:r>
          </w:p>
        </w:tc>
        <w:tc>
          <w:tcPr>
            <w:tcW w:w="2344" w:type="dxa"/>
          </w:tcPr>
          <w:p w:rsidR="00C673DC" w:rsidRPr="00263719" w:rsidRDefault="00DE73B5" w:rsidP="0014570C">
            <w:pPr>
              <w:bidi w:val="0"/>
              <w:jc w:val="right"/>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 xml:space="preserve">النهضة العربية </w:t>
            </w:r>
            <w:r w:rsidR="00CC5F46" w:rsidRPr="00263719">
              <w:rPr>
                <w:rFonts w:ascii="Simplified Arabic" w:hAnsi="Simplified Arabic" w:cs="Simplified Arabic"/>
                <w:sz w:val="22"/>
                <w:szCs w:val="22"/>
                <w:rtl/>
                <w:lang w:bidi="ar-JO"/>
              </w:rPr>
              <w:t>ولاتجاهات</w:t>
            </w:r>
            <w:r w:rsidRPr="00263719">
              <w:rPr>
                <w:rFonts w:ascii="Simplified Arabic" w:hAnsi="Simplified Arabic" w:cs="Simplified Arabic"/>
                <w:sz w:val="22"/>
                <w:szCs w:val="22"/>
                <w:rtl/>
                <w:lang w:bidi="ar-JO"/>
              </w:rPr>
              <w:t xml:space="preserve"> الفكرية الرئيسية في عصر النهضة</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(10)</w:t>
            </w:r>
          </w:p>
        </w:tc>
      </w:tr>
      <w:tr w:rsidR="00C673DC" w:rsidRPr="00867678" w:rsidTr="00CB605B">
        <w:trPr>
          <w:jc w:val="center"/>
        </w:trPr>
        <w:tc>
          <w:tcPr>
            <w:tcW w:w="2639" w:type="dxa"/>
          </w:tcPr>
          <w:p w:rsidR="00C673DC" w:rsidRPr="00263719" w:rsidRDefault="00C673DC" w:rsidP="00CB605B">
            <w:pPr>
              <w:bidi w:val="0"/>
              <w:jc w:val="center"/>
              <w:rPr>
                <w:sz w:val="22"/>
                <w:szCs w:val="22"/>
                <w:lang w:bidi="ar-JO"/>
              </w:rPr>
            </w:pPr>
          </w:p>
        </w:tc>
        <w:tc>
          <w:tcPr>
            <w:tcW w:w="2344" w:type="dxa"/>
          </w:tcPr>
          <w:p w:rsidR="00C673DC" w:rsidRPr="00263719" w:rsidRDefault="00C673DC" w:rsidP="00CB605B">
            <w:pPr>
              <w:bidi w:val="0"/>
              <w:jc w:val="lowKashida"/>
              <w:rPr>
                <w:rFonts w:ascii="Simplified Arabic" w:hAnsi="Simplified Arabic" w:cs="Simplified Arabic"/>
                <w:sz w:val="22"/>
                <w:szCs w:val="22"/>
                <w:lang w:bidi="ar-JO"/>
              </w:rPr>
            </w:pP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(11)</w:t>
            </w:r>
          </w:p>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الامتحان الثاني</w:t>
            </w:r>
          </w:p>
        </w:tc>
      </w:tr>
      <w:tr w:rsidR="00C673DC" w:rsidRPr="00867678" w:rsidTr="00CB605B">
        <w:trPr>
          <w:jc w:val="center"/>
        </w:trPr>
        <w:tc>
          <w:tcPr>
            <w:tcW w:w="2639" w:type="dxa"/>
          </w:tcPr>
          <w:p w:rsidR="00C673DC" w:rsidRPr="00263719" w:rsidRDefault="00A16C4B" w:rsidP="00CB605B">
            <w:pPr>
              <w:bidi w:val="0"/>
              <w:jc w:val="center"/>
              <w:rPr>
                <w:sz w:val="22"/>
                <w:szCs w:val="22"/>
                <w:lang w:bidi="ar-JO"/>
              </w:rPr>
            </w:pPr>
            <w:r>
              <w:rPr>
                <w:rFonts w:hint="cs"/>
                <w:sz w:val="22"/>
                <w:szCs w:val="22"/>
                <w:rtl/>
                <w:lang w:bidi="ar-JO"/>
              </w:rPr>
              <w:t>حوارات حول ما</w:t>
            </w:r>
            <w:r w:rsidR="00DE73B5" w:rsidRPr="00263719">
              <w:rPr>
                <w:rFonts w:hint="cs"/>
                <w:sz w:val="22"/>
                <w:szCs w:val="22"/>
                <w:rtl/>
                <w:lang w:bidi="ar-JO"/>
              </w:rPr>
              <w:t>هية العولمة وسبل الحفاظ على الهوية العربية</w:t>
            </w:r>
          </w:p>
        </w:tc>
        <w:tc>
          <w:tcPr>
            <w:tcW w:w="2344" w:type="dxa"/>
          </w:tcPr>
          <w:p w:rsidR="00C673DC" w:rsidRPr="00263719" w:rsidRDefault="00DE73B5" w:rsidP="0014570C">
            <w:pPr>
              <w:bidi w:val="0"/>
              <w:jc w:val="right"/>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الثقافة العربية في مواجهة العولمة</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(12)</w:t>
            </w:r>
          </w:p>
        </w:tc>
      </w:tr>
      <w:tr w:rsidR="00C673DC" w:rsidRPr="00867678" w:rsidTr="00CB605B">
        <w:trPr>
          <w:jc w:val="center"/>
        </w:trPr>
        <w:tc>
          <w:tcPr>
            <w:tcW w:w="2639" w:type="dxa"/>
          </w:tcPr>
          <w:p w:rsidR="00C673DC" w:rsidRPr="00263719" w:rsidRDefault="00CC5F46" w:rsidP="00CB605B">
            <w:pPr>
              <w:bidi w:val="0"/>
              <w:jc w:val="center"/>
              <w:rPr>
                <w:sz w:val="22"/>
                <w:szCs w:val="22"/>
                <w:rtl/>
                <w:lang w:bidi="ar-JO"/>
              </w:rPr>
            </w:pPr>
            <w:r w:rsidRPr="00263719">
              <w:rPr>
                <w:rFonts w:hint="cs"/>
                <w:sz w:val="22"/>
                <w:szCs w:val="22"/>
                <w:rtl/>
                <w:lang w:bidi="ar-JO"/>
              </w:rPr>
              <w:t>البيئة الثقافية المجتمعية العربية الاسلامية</w:t>
            </w:r>
          </w:p>
        </w:tc>
        <w:tc>
          <w:tcPr>
            <w:tcW w:w="2344" w:type="dxa"/>
          </w:tcPr>
          <w:p w:rsidR="00C673DC" w:rsidRPr="00263719" w:rsidRDefault="00CC5F46" w:rsidP="00DE73B5">
            <w:pPr>
              <w:jc w:val="lowKashida"/>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الديموقراطية ونظام التعليم في الثقافة العربية الاسلامية</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(13)</w:t>
            </w:r>
          </w:p>
        </w:tc>
      </w:tr>
      <w:tr w:rsidR="00C673DC" w:rsidRPr="00867678" w:rsidTr="00CB605B">
        <w:trPr>
          <w:jc w:val="center"/>
        </w:trPr>
        <w:tc>
          <w:tcPr>
            <w:tcW w:w="2639" w:type="dxa"/>
          </w:tcPr>
          <w:p w:rsidR="00C673DC" w:rsidRPr="00263719" w:rsidRDefault="00CC5F46" w:rsidP="00CB605B">
            <w:pPr>
              <w:bidi w:val="0"/>
              <w:jc w:val="center"/>
              <w:rPr>
                <w:sz w:val="22"/>
                <w:szCs w:val="22"/>
                <w:rtl/>
                <w:lang w:bidi="ar-JO"/>
              </w:rPr>
            </w:pPr>
            <w:r w:rsidRPr="00263719">
              <w:rPr>
                <w:rFonts w:hint="cs"/>
                <w:sz w:val="22"/>
                <w:szCs w:val="22"/>
                <w:rtl/>
                <w:lang w:bidi="ar-JO"/>
              </w:rPr>
              <w:t>حوارات لأبرز دور المفكرين ارسطو وجان دارك وروسو وجون لوك في الفكر الانساني</w:t>
            </w:r>
          </w:p>
        </w:tc>
        <w:tc>
          <w:tcPr>
            <w:tcW w:w="2344" w:type="dxa"/>
          </w:tcPr>
          <w:p w:rsidR="00C673DC" w:rsidRPr="00263719" w:rsidRDefault="00CC5F46" w:rsidP="0014570C">
            <w:pPr>
              <w:bidi w:val="0"/>
              <w:jc w:val="right"/>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 xml:space="preserve">فن السياسة </w:t>
            </w:r>
          </w:p>
          <w:p w:rsidR="00CC5F46" w:rsidRPr="00263719" w:rsidRDefault="00CC5F46" w:rsidP="0014570C">
            <w:pPr>
              <w:bidi w:val="0"/>
              <w:jc w:val="right"/>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نصوص مختارة</w:t>
            </w: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(14)</w:t>
            </w:r>
          </w:p>
        </w:tc>
      </w:tr>
      <w:tr w:rsidR="00C673DC" w:rsidRPr="00867678" w:rsidTr="00CB605B">
        <w:trPr>
          <w:jc w:val="center"/>
        </w:trPr>
        <w:tc>
          <w:tcPr>
            <w:tcW w:w="2639" w:type="dxa"/>
          </w:tcPr>
          <w:p w:rsidR="00C673DC" w:rsidRPr="00263719" w:rsidRDefault="00CC5F46" w:rsidP="00CC5F46">
            <w:pPr>
              <w:bidi w:val="0"/>
              <w:rPr>
                <w:sz w:val="22"/>
                <w:szCs w:val="22"/>
                <w:rtl/>
                <w:lang w:bidi="ar-JO"/>
              </w:rPr>
            </w:pPr>
            <w:r w:rsidRPr="00263719">
              <w:rPr>
                <w:rFonts w:hint="cs"/>
                <w:sz w:val="22"/>
                <w:szCs w:val="22"/>
                <w:rtl/>
                <w:lang w:bidi="ar-JO"/>
              </w:rPr>
              <w:t>حوارات حول دور المفكرين العرب في القرن التاسع عشر وابرز انجازاتهم</w:t>
            </w:r>
          </w:p>
        </w:tc>
        <w:tc>
          <w:tcPr>
            <w:tcW w:w="2344" w:type="dxa"/>
          </w:tcPr>
          <w:p w:rsidR="00C673DC" w:rsidRPr="00263719" w:rsidRDefault="00CC5F46" w:rsidP="0014570C">
            <w:pPr>
              <w:bidi w:val="0"/>
              <w:jc w:val="right"/>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الفكر العربي الحديث اثر الثورة الفرنسية في توجهيه</w:t>
            </w:r>
          </w:p>
        </w:tc>
        <w:tc>
          <w:tcPr>
            <w:tcW w:w="2700" w:type="dxa"/>
          </w:tcPr>
          <w:p w:rsidR="00C673DC" w:rsidRPr="00263719" w:rsidRDefault="00C673DC" w:rsidP="00CB605B">
            <w:pPr>
              <w:bidi w:val="0"/>
              <w:jc w:val="center"/>
              <w:rPr>
                <w:rFonts w:ascii="Simplified Arabic" w:hAnsi="Simplified Arabic" w:cs="Simplified Arabic"/>
                <w:sz w:val="22"/>
                <w:szCs w:val="22"/>
                <w:rtl/>
                <w:lang w:bidi="ar-JO"/>
              </w:rPr>
            </w:pPr>
            <w:r w:rsidRPr="00263719">
              <w:rPr>
                <w:rFonts w:ascii="Simplified Arabic" w:hAnsi="Simplified Arabic" w:cs="Simplified Arabic"/>
                <w:sz w:val="22"/>
                <w:szCs w:val="22"/>
                <w:lang w:bidi="ar-JO"/>
              </w:rPr>
              <w:t>(15)</w:t>
            </w:r>
          </w:p>
        </w:tc>
      </w:tr>
      <w:tr w:rsidR="00C673DC" w:rsidRPr="00867678" w:rsidTr="00CB605B">
        <w:trPr>
          <w:jc w:val="center"/>
        </w:trPr>
        <w:tc>
          <w:tcPr>
            <w:tcW w:w="2639" w:type="dxa"/>
          </w:tcPr>
          <w:p w:rsidR="00C673DC" w:rsidRPr="00263719" w:rsidRDefault="00C673DC" w:rsidP="00CB605B">
            <w:pPr>
              <w:bidi w:val="0"/>
              <w:jc w:val="center"/>
              <w:rPr>
                <w:sz w:val="22"/>
                <w:szCs w:val="22"/>
                <w:lang w:bidi="ar-JO"/>
              </w:rPr>
            </w:pPr>
          </w:p>
        </w:tc>
        <w:tc>
          <w:tcPr>
            <w:tcW w:w="2344" w:type="dxa"/>
          </w:tcPr>
          <w:p w:rsidR="00C673DC" w:rsidRPr="00263719" w:rsidRDefault="00C673DC" w:rsidP="00CB605B">
            <w:pPr>
              <w:bidi w:val="0"/>
              <w:jc w:val="lowKashida"/>
              <w:rPr>
                <w:rFonts w:ascii="Simplified Arabic" w:hAnsi="Simplified Arabic" w:cs="Simplified Arabic"/>
                <w:sz w:val="22"/>
                <w:szCs w:val="22"/>
                <w:lang w:bidi="ar-JO"/>
              </w:rPr>
            </w:pPr>
          </w:p>
        </w:tc>
        <w:tc>
          <w:tcPr>
            <w:tcW w:w="2700" w:type="dxa"/>
          </w:tcPr>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(16)</w:t>
            </w:r>
          </w:p>
          <w:p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الامتحان النهائي</w:t>
            </w:r>
          </w:p>
        </w:tc>
      </w:tr>
    </w:tbl>
    <w:p w:rsidR="00C673DC" w:rsidRDefault="00C673DC" w:rsidP="00C673DC">
      <w:pPr>
        <w:bidi w:val="0"/>
        <w:jc w:val="lowKashida"/>
        <w:rPr>
          <w:b/>
          <w:bCs/>
          <w:lang w:bidi="ar-JO"/>
        </w:rPr>
      </w:pPr>
    </w:p>
    <w:p w:rsidR="00B940E3" w:rsidRDefault="00B940E3" w:rsidP="00B940E3">
      <w:pPr>
        <w:bidi w:val="0"/>
        <w:jc w:val="right"/>
        <w:rPr>
          <w:b/>
          <w:bCs/>
          <w:rtl/>
          <w:lang w:bidi="ar-JO"/>
        </w:rPr>
      </w:pPr>
    </w:p>
    <w:p w:rsidR="00C673DC" w:rsidRPr="00B940E3" w:rsidRDefault="00C673DC" w:rsidP="00B940E3">
      <w:pPr>
        <w:bidi w:val="0"/>
        <w:jc w:val="right"/>
        <w:rPr>
          <w:b/>
          <w:bCs/>
          <w:rtl/>
          <w:lang w:bidi="ar-JO"/>
        </w:rPr>
      </w:pPr>
      <w:r>
        <w:rPr>
          <w:rFonts w:cs="Al-Mohannad4_crl" w:hint="cs"/>
          <w:b/>
          <w:bCs/>
          <w:sz w:val="28"/>
          <w:szCs w:val="28"/>
          <w:u w:val="single"/>
          <w:rtl/>
          <w:lang w:bidi="ar-JO"/>
        </w:rPr>
        <w:t xml:space="preserve">الوقت المتوقع لدراسة المادة </w:t>
      </w:r>
    </w:p>
    <w:p w:rsidR="00C673DC" w:rsidRPr="00867678" w:rsidRDefault="00C673DC" w:rsidP="00C673DC">
      <w:pPr>
        <w:bidi w:val="0"/>
        <w:ind w:left="-540" w:right="-514"/>
        <w:jc w:val="lowKashida"/>
        <w:rPr>
          <w:b/>
          <w:bCs/>
          <w:sz w:val="28"/>
          <w:szCs w:val="28"/>
          <w:lang w:bidi="ar-JO"/>
        </w:rPr>
      </w:pPr>
      <w:r w:rsidRPr="00867678">
        <w:rPr>
          <w:b/>
          <w:bCs/>
          <w:sz w:val="28"/>
          <w:szCs w:val="28"/>
          <w:lang w:bidi="ar-JO"/>
        </w:rPr>
        <w:tab/>
      </w:r>
    </w:p>
    <w:p w:rsidR="00C673DC" w:rsidRPr="00670ED7" w:rsidRDefault="00C673DC" w:rsidP="00C673DC">
      <w:pPr>
        <w:ind w:left="-540" w:right="-514"/>
        <w:jc w:val="lowKashida"/>
        <w:rPr>
          <w:rFonts w:cs="Al-Mohannad4_crl"/>
          <w:sz w:val="28"/>
          <w:szCs w:val="28"/>
          <w:rtl/>
          <w:lang w:bidi="ar-JO"/>
        </w:rPr>
      </w:pPr>
      <w:r>
        <w:rPr>
          <w:rFonts w:cs="Al-Mohannad4_crl" w:hint="cs"/>
          <w:sz w:val="28"/>
          <w:szCs w:val="28"/>
          <w:rtl/>
          <w:lang w:bidi="ar-JO"/>
        </w:rPr>
        <w:t>معدل ما يحتاج إ</w:t>
      </w:r>
      <w:r w:rsidRPr="00670ED7">
        <w:rPr>
          <w:rFonts w:cs="Al-Mohannad4_crl" w:hint="cs"/>
          <w:sz w:val="28"/>
          <w:szCs w:val="28"/>
          <w:rtl/>
          <w:lang w:bidi="ar-JO"/>
        </w:rPr>
        <w:t>لي</w:t>
      </w:r>
      <w:r>
        <w:rPr>
          <w:rFonts w:cs="Al-Mohannad4_crl" w:hint="cs"/>
          <w:sz w:val="28"/>
          <w:szCs w:val="28"/>
          <w:rtl/>
          <w:lang w:bidi="ar-JO"/>
        </w:rPr>
        <w:t>ه</w:t>
      </w:r>
      <w:r w:rsidRPr="00670ED7">
        <w:rPr>
          <w:rFonts w:cs="Al-Mohannad4_crl" w:hint="cs"/>
          <w:sz w:val="28"/>
          <w:szCs w:val="28"/>
          <w:rtl/>
          <w:lang w:bidi="ar-JO"/>
        </w:rPr>
        <w:t xml:space="preserve"> الطالب من الدراسة والاعداد للمادة يساوي ساعتين لكل محاضرة من فئة الخمسين دقيقة.                 </w:t>
      </w:r>
    </w:p>
    <w:p w:rsidR="00C673DC" w:rsidRDefault="00C673DC" w:rsidP="00C673DC">
      <w:pPr>
        <w:ind w:left="-540" w:right="-514"/>
        <w:jc w:val="lowKashida"/>
        <w:rPr>
          <w:rFonts w:cs="Al-Mohannad4_crl"/>
          <w:b/>
          <w:bCs/>
          <w:sz w:val="28"/>
          <w:szCs w:val="28"/>
          <w:u w:val="single"/>
          <w:rtl/>
          <w:lang w:bidi="ar-JO"/>
        </w:rPr>
      </w:pPr>
    </w:p>
    <w:p w:rsidR="00C673DC" w:rsidRDefault="00C673DC" w:rsidP="00C673DC">
      <w:pPr>
        <w:ind w:left="-540" w:right="-514"/>
        <w:jc w:val="lowKashida"/>
        <w:rPr>
          <w:rFonts w:cs="Al-Mohannad4_crl"/>
          <w:b/>
          <w:bCs/>
          <w:sz w:val="28"/>
          <w:szCs w:val="28"/>
          <w:u w:val="single"/>
          <w:rtl/>
          <w:lang w:bidi="ar-JO"/>
        </w:rPr>
      </w:pPr>
      <w:r>
        <w:rPr>
          <w:rFonts w:cs="Al-Mohannad4_crl" w:hint="cs"/>
          <w:b/>
          <w:bCs/>
          <w:sz w:val="28"/>
          <w:szCs w:val="28"/>
          <w:u w:val="single"/>
          <w:rtl/>
          <w:lang w:bidi="ar-JO"/>
        </w:rPr>
        <w:t>سياسة الدوام (</w:t>
      </w:r>
      <w:r w:rsidR="0004062E">
        <w:rPr>
          <w:rFonts w:cs="Al-Mohannad4_crl" w:hint="cs"/>
          <w:b/>
          <w:bCs/>
          <w:sz w:val="28"/>
          <w:szCs w:val="28"/>
          <w:u w:val="single"/>
          <w:rtl/>
          <w:lang w:bidi="ar-JO"/>
        </w:rPr>
        <w:t>المواظبة</w:t>
      </w:r>
      <w:r>
        <w:rPr>
          <w:rFonts w:cs="Al-Mohannad4_crl" w:hint="cs"/>
          <w:b/>
          <w:bCs/>
          <w:sz w:val="28"/>
          <w:szCs w:val="28"/>
          <w:u w:val="single"/>
          <w:rtl/>
          <w:lang w:bidi="ar-JO"/>
        </w:rPr>
        <w:t>)</w:t>
      </w:r>
    </w:p>
    <w:p w:rsidR="00663030" w:rsidRPr="0000635F" w:rsidRDefault="00C673DC" w:rsidP="00663030">
      <w:pPr>
        <w:ind w:left="-483" w:right="-514"/>
        <w:jc w:val="lowKashida"/>
        <w:rPr>
          <w:rFonts w:cs="Al-Mohannad4_crl"/>
          <w:sz w:val="28"/>
          <w:szCs w:val="28"/>
          <w:rtl/>
          <w:lang w:bidi="ar-JO"/>
        </w:rPr>
      </w:pPr>
      <w:r w:rsidRPr="0000635F">
        <w:rPr>
          <w:rFonts w:cs="Al-Mohannad4_crl" w:hint="cs"/>
          <w:sz w:val="28"/>
          <w:szCs w:val="28"/>
          <w:rtl/>
          <w:lang w:bidi="ar-JO"/>
        </w:rPr>
        <w:t xml:space="preserve">لا يسمح للطالب بالتغيب أكثر من </w:t>
      </w:r>
      <w:r w:rsidRPr="00026B2D">
        <w:rPr>
          <w:rFonts w:cs="Simplified Arabic" w:hint="cs"/>
          <w:sz w:val="28"/>
          <w:szCs w:val="28"/>
          <w:rtl/>
          <w:lang w:bidi="ar-JO"/>
        </w:rPr>
        <w:t>(15%)</w:t>
      </w:r>
      <w:r w:rsidRPr="0000635F">
        <w:rPr>
          <w:rFonts w:cs="Al-Mohannad4_crl" w:hint="cs"/>
          <w:sz w:val="28"/>
          <w:szCs w:val="28"/>
          <w:rtl/>
          <w:lang w:bidi="ar-JO"/>
        </w:rPr>
        <w:t xml:space="preserve"> من مجموع الساعات المقررة للمادة. </w:t>
      </w:r>
      <w:r>
        <w:rPr>
          <w:rFonts w:cs="Al-Mohannad4_crl" w:hint="cs"/>
          <w:sz w:val="28"/>
          <w:szCs w:val="28"/>
          <w:rtl/>
          <w:lang w:bidi="ar-JO"/>
        </w:rPr>
        <w:t>و</w:t>
      </w:r>
      <w:r w:rsidRPr="0000635F">
        <w:rPr>
          <w:rFonts w:cs="Al-Mohannad4_crl" w:hint="cs"/>
          <w:sz w:val="28"/>
          <w:szCs w:val="28"/>
          <w:rtl/>
          <w:lang w:bidi="ar-JO"/>
        </w:rPr>
        <w:t xml:space="preserve">إذا غاب الطالب أكثر من </w:t>
      </w:r>
      <w:r w:rsidRPr="00026B2D">
        <w:rPr>
          <w:rFonts w:cs="Simplified Arabic" w:hint="cs"/>
          <w:sz w:val="28"/>
          <w:szCs w:val="28"/>
          <w:rtl/>
          <w:lang w:bidi="ar-JO"/>
        </w:rPr>
        <w:t>(15%)</w:t>
      </w:r>
      <w:r>
        <w:rPr>
          <w:rFonts w:cs="Al-Mohannad4_crl" w:hint="cs"/>
          <w:sz w:val="28"/>
          <w:szCs w:val="28"/>
          <w:rtl/>
          <w:lang w:bidi="ar-JO"/>
        </w:rPr>
        <w:t xml:space="preserve">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p w:rsidR="00C673DC" w:rsidRDefault="00C673DC" w:rsidP="00C673DC">
      <w:pPr>
        <w:ind w:left="-540" w:right="-514"/>
        <w:jc w:val="lowKashida"/>
        <w:rPr>
          <w:rFonts w:cs="Al-Mohannad4_crl"/>
          <w:b/>
          <w:bCs/>
          <w:sz w:val="28"/>
          <w:szCs w:val="28"/>
          <w:rtl/>
          <w:lang w:bidi="ar-JO"/>
        </w:rPr>
      </w:pPr>
      <w:r>
        <w:rPr>
          <w:rFonts w:cs="Al-Mohannad4_crl" w:hint="cs"/>
          <w:b/>
          <w:bCs/>
          <w:sz w:val="28"/>
          <w:szCs w:val="28"/>
          <w:rtl/>
          <w:lang w:bidi="ar-JO"/>
        </w:rPr>
        <w:t>المراجـع</w:t>
      </w:r>
    </w:p>
    <w:p w:rsidR="00C673DC" w:rsidRPr="004670E1" w:rsidRDefault="00C673DC" w:rsidP="00C673DC">
      <w:pPr>
        <w:ind w:left="-540" w:right="-514"/>
        <w:jc w:val="lowKashida"/>
        <w:rPr>
          <w:rFonts w:cs="Al-Mohannad4_crl"/>
          <w:b/>
          <w:bCs/>
          <w:sz w:val="28"/>
          <w:szCs w:val="28"/>
          <w:rtl/>
          <w:lang w:bidi="ar-JO"/>
        </w:rPr>
      </w:pPr>
      <w:r>
        <w:rPr>
          <w:rFonts w:cs="Al-Mohannad4_crl" w:hint="cs"/>
          <w:b/>
          <w:bCs/>
          <w:sz w:val="28"/>
          <w:szCs w:val="28"/>
          <w:rtl/>
          <w:lang w:bidi="ar-JO"/>
        </w:rPr>
        <w:t>الكتب</w:t>
      </w:r>
    </w:p>
    <w:p w:rsidR="00C673DC" w:rsidRPr="0004062E" w:rsidRDefault="0004062E" w:rsidP="0004062E">
      <w:pPr>
        <w:pStyle w:val="ListParagraph"/>
        <w:numPr>
          <w:ilvl w:val="0"/>
          <w:numId w:val="2"/>
        </w:numPr>
        <w:ind w:right="-514"/>
        <w:rPr>
          <w:b/>
          <w:bCs/>
          <w:rtl/>
          <w:lang w:bidi="ar-JO"/>
        </w:rPr>
      </w:pPr>
      <w:r w:rsidRPr="0004062E">
        <w:rPr>
          <w:rFonts w:hint="cs"/>
          <w:b/>
          <w:bCs/>
          <w:rtl/>
          <w:lang w:bidi="ar-JO"/>
        </w:rPr>
        <w:t>تركي الحمد، الثقافة العربية في ظل العولمة، بيروت، دار الساقي.</w:t>
      </w:r>
    </w:p>
    <w:p w:rsidR="0004062E" w:rsidRPr="0004062E" w:rsidRDefault="0004062E" w:rsidP="0004062E">
      <w:pPr>
        <w:pStyle w:val="ListParagraph"/>
        <w:numPr>
          <w:ilvl w:val="0"/>
          <w:numId w:val="2"/>
        </w:numPr>
        <w:ind w:right="-514"/>
        <w:rPr>
          <w:b/>
          <w:bCs/>
          <w:lang w:bidi="ar-JO"/>
        </w:rPr>
      </w:pPr>
      <w:r w:rsidRPr="0004062E">
        <w:rPr>
          <w:rFonts w:hint="cs"/>
          <w:b/>
          <w:bCs/>
          <w:rtl/>
          <w:lang w:bidi="ar-JO"/>
        </w:rPr>
        <w:t>ناصيف نصار، النهضة العربية الثانية، عمان: مؤسسة عبد الحميد شومان.</w:t>
      </w:r>
    </w:p>
    <w:p w:rsidR="00C673DC" w:rsidRDefault="00C673DC" w:rsidP="00C673DC">
      <w:pPr>
        <w:bidi w:val="0"/>
        <w:ind w:left="-540" w:right="-514"/>
        <w:jc w:val="lowKashida"/>
        <w:rPr>
          <w:b/>
          <w:bCs/>
          <w:lang w:bidi="ar-JO"/>
        </w:rPr>
      </w:pPr>
    </w:p>
    <w:p w:rsidR="00C673DC" w:rsidRPr="00867678" w:rsidRDefault="00C673DC" w:rsidP="00C673DC">
      <w:pPr>
        <w:bidi w:val="0"/>
        <w:ind w:left="-540" w:right="-514"/>
        <w:jc w:val="right"/>
        <w:rPr>
          <w:rFonts w:cs="Al-Mohannad4_crl"/>
          <w:b/>
          <w:bCs/>
          <w:sz w:val="28"/>
          <w:szCs w:val="28"/>
          <w:lang w:bidi="ar-JO"/>
        </w:rPr>
      </w:pPr>
      <w:r>
        <w:rPr>
          <w:rFonts w:cs="Al-Mohannad4_crl" w:hint="cs"/>
          <w:b/>
          <w:bCs/>
          <w:sz w:val="28"/>
          <w:szCs w:val="28"/>
          <w:rtl/>
          <w:lang w:bidi="ar-JO"/>
        </w:rPr>
        <w:t>المجلات العلمية</w:t>
      </w:r>
    </w:p>
    <w:p w:rsidR="00C673DC" w:rsidRPr="0004062E" w:rsidRDefault="0004062E" w:rsidP="0004062E">
      <w:pPr>
        <w:pStyle w:val="ListParagraph"/>
        <w:numPr>
          <w:ilvl w:val="0"/>
          <w:numId w:val="11"/>
        </w:numPr>
        <w:ind w:right="-514"/>
        <w:rPr>
          <w:b/>
          <w:bCs/>
          <w:rtl/>
          <w:lang w:bidi="ar-JO"/>
        </w:rPr>
      </w:pPr>
      <w:r w:rsidRPr="0004062E">
        <w:rPr>
          <w:rFonts w:hint="cs"/>
          <w:b/>
          <w:bCs/>
          <w:rtl/>
          <w:lang w:bidi="ar-JO"/>
        </w:rPr>
        <w:t>مجلة منتدى الحوار</w:t>
      </w:r>
    </w:p>
    <w:p w:rsidR="0004062E" w:rsidRPr="0004062E" w:rsidRDefault="0004062E" w:rsidP="0004062E">
      <w:pPr>
        <w:pStyle w:val="ListParagraph"/>
        <w:numPr>
          <w:ilvl w:val="0"/>
          <w:numId w:val="11"/>
        </w:numPr>
        <w:ind w:right="-514"/>
        <w:rPr>
          <w:b/>
          <w:bCs/>
          <w:lang w:bidi="ar-JO"/>
        </w:rPr>
      </w:pPr>
      <w:r w:rsidRPr="0004062E">
        <w:rPr>
          <w:rFonts w:hint="cs"/>
          <w:b/>
          <w:bCs/>
          <w:rtl/>
          <w:lang w:bidi="ar-JO"/>
        </w:rPr>
        <w:t>مجلة عالم الف</w:t>
      </w:r>
      <w:r>
        <w:rPr>
          <w:rFonts w:hint="cs"/>
          <w:b/>
          <w:bCs/>
          <w:rtl/>
          <w:lang w:bidi="ar-JO"/>
        </w:rPr>
        <w:t>ك</w:t>
      </w:r>
      <w:r w:rsidRPr="0004062E">
        <w:rPr>
          <w:rFonts w:hint="cs"/>
          <w:b/>
          <w:bCs/>
          <w:rtl/>
          <w:lang w:bidi="ar-JO"/>
        </w:rPr>
        <w:t>ر</w:t>
      </w:r>
    </w:p>
    <w:p w:rsidR="00C673DC" w:rsidRPr="00867678" w:rsidRDefault="00C673DC" w:rsidP="00C673DC">
      <w:pPr>
        <w:bidi w:val="0"/>
        <w:ind w:left="-540" w:right="-514"/>
        <w:jc w:val="lowKashida"/>
        <w:rPr>
          <w:b/>
          <w:bCs/>
          <w:sz w:val="28"/>
          <w:szCs w:val="28"/>
          <w:lang w:bidi="ar-JO"/>
        </w:rPr>
      </w:pPr>
    </w:p>
    <w:p w:rsidR="00C673DC" w:rsidRPr="00867678" w:rsidRDefault="00C673DC" w:rsidP="00C673DC">
      <w:pPr>
        <w:bidi w:val="0"/>
        <w:ind w:left="-540" w:right="-514"/>
        <w:jc w:val="right"/>
        <w:rPr>
          <w:rFonts w:cs="Al-Mohannad4_crl"/>
          <w:b/>
          <w:bCs/>
          <w:sz w:val="28"/>
          <w:szCs w:val="28"/>
          <w:rtl/>
          <w:lang w:bidi="ar-JO"/>
        </w:rPr>
      </w:pPr>
      <w:r>
        <w:rPr>
          <w:rFonts w:cs="Al-Mohannad4_crl" w:hint="cs"/>
          <w:b/>
          <w:bCs/>
          <w:sz w:val="28"/>
          <w:szCs w:val="28"/>
          <w:rtl/>
          <w:lang w:bidi="ar-JO"/>
        </w:rPr>
        <w:t>المواقع الالكترونية</w:t>
      </w:r>
    </w:p>
    <w:p w:rsidR="00C673DC" w:rsidRDefault="00C673DC" w:rsidP="00C673DC">
      <w:pPr>
        <w:ind w:left="-540" w:right="-514"/>
        <w:jc w:val="center"/>
        <w:rPr>
          <w:b/>
          <w:bCs/>
          <w:lang w:bidi="ar-JO"/>
        </w:rPr>
      </w:pPr>
      <w:r>
        <w:rPr>
          <w:b/>
          <w:bCs/>
          <w:lang w:bidi="ar-JO"/>
        </w:rPr>
        <w:t>---------------------------------------------------------------------------------------------------------------------</w:t>
      </w:r>
    </w:p>
    <w:p w:rsidR="00C673DC" w:rsidRDefault="00C673DC" w:rsidP="00C673DC">
      <w:pPr>
        <w:ind w:left="-540" w:right="-514"/>
        <w:jc w:val="center"/>
        <w:rPr>
          <w:b/>
          <w:bCs/>
          <w:lang w:bidi="ar-JO"/>
        </w:rPr>
      </w:pPr>
      <w:r>
        <w:rPr>
          <w:b/>
          <w:bCs/>
          <w:lang w:bidi="ar-JO"/>
        </w:rPr>
        <w:t>---------------------------------------------------------------------------------------------------------------------</w:t>
      </w:r>
    </w:p>
    <w:p w:rsidR="00C673DC" w:rsidRDefault="00C673DC" w:rsidP="00C673DC">
      <w:pPr>
        <w:ind w:left="-540" w:right="-514"/>
        <w:jc w:val="center"/>
        <w:rPr>
          <w:b/>
          <w:bCs/>
          <w:lang w:bidi="ar-JO"/>
        </w:rPr>
      </w:pPr>
      <w:r>
        <w:rPr>
          <w:b/>
          <w:bCs/>
          <w:lang w:bidi="ar-JO"/>
        </w:rPr>
        <w:t>---------------------------------------------------------------------------------------------------------------------</w:t>
      </w:r>
    </w:p>
    <w:p w:rsidR="00D3329A" w:rsidRDefault="00D3329A" w:rsidP="00C673DC">
      <w:pPr>
        <w:rPr>
          <w:lang w:bidi="ar-JO"/>
        </w:rPr>
      </w:pPr>
    </w:p>
    <w:sectPr w:rsidR="00D3329A" w:rsidSect="00F80A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nad4_crl">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087BDA"/>
    <w:multiLevelType w:val="hybridMultilevel"/>
    <w:tmpl w:val="DF08F24A"/>
    <w:lvl w:ilvl="0" w:tplc="C84460DC">
      <w:numFmt w:val="bullet"/>
      <w:lvlText w:val="-"/>
      <w:lvlJc w:val="left"/>
      <w:pPr>
        <w:tabs>
          <w:tab w:val="num" w:pos="1530"/>
        </w:tabs>
        <w:ind w:left="1530" w:right="25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3">
    <w:nsid w:val="0F0D1928"/>
    <w:multiLevelType w:val="hybridMultilevel"/>
    <w:tmpl w:val="9964250A"/>
    <w:lvl w:ilvl="0" w:tplc="04090001">
      <w:start w:val="1"/>
      <w:numFmt w:val="bullet"/>
      <w:lvlText w:val=""/>
      <w:lvlJc w:val="left"/>
      <w:pPr>
        <w:tabs>
          <w:tab w:val="num" w:pos="360"/>
        </w:tabs>
        <w:ind w:left="360" w:right="2520" w:hanging="360"/>
      </w:pPr>
      <w:rPr>
        <w:rFonts w:ascii="Symbol" w:hAnsi="Symbol" w:hint="default"/>
      </w:rPr>
    </w:lvl>
    <w:lvl w:ilvl="1" w:tplc="04010003" w:tentative="1">
      <w:start w:val="1"/>
      <w:numFmt w:val="bullet"/>
      <w:lvlText w:val="o"/>
      <w:lvlJc w:val="left"/>
      <w:pPr>
        <w:tabs>
          <w:tab w:val="num" w:pos="270"/>
        </w:tabs>
        <w:ind w:left="270" w:right="1440" w:hanging="360"/>
      </w:pPr>
      <w:rPr>
        <w:rFonts w:ascii="Courier New" w:hAnsi="Courier New" w:hint="default"/>
      </w:rPr>
    </w:lvl>
    <w:lvl w:ilvl="2" w:tplc="04010005" w:tentative="1">
      <w:start w:val="1"/>
      <w:numFmt w:val="bullet"/>
      <w:lvlText w:val=""/>
      <w:lvlJc w:val="left"/>
      <w:pPr>
        <w:tabs>
          <w:tab w:val="num" w:pos="990"/>
        </w:tabs>
        <w:ind w:left="990" w:right="2160" w:hanging="360"/>
      </w:pPr>
      <w:rPr>
        <w:rFonts w:ascii="Wingdings" w:hAnsi="Wingdings" w:hint="default"/>
      </w:rPr>
    </w:lvl>
    <w:lvl w:ilvl="3" w:tplc="04010001" w:tentative="1">
      <w:start w:val="1"/>
      <w:numFmt w:val="bullet"/>
      <w:lvlText w:val=""/>
      <w:lvlJc w:val="left"/>
      <w:pPr>
        <w:tabs>
          <w:tab w:val="num" w:pos="1710"/>
        </w:tabs>
        <w:ind w:left="1710" w:right="2880" w:hanging="360"/>
      </w:pPr>
      <w:rPr>
        <w:rFonts w:ascii="Symbol" w:hAnsi="Symbol" w:hint="default"/>
      </w:rPr>
    </w:lvl>
    <w:lvl w:ilvl="4" w:tplc="04010003" w:tentative="1">
      <w:start w:val="1"/>
      <w:numFmt w:val="bullet"/>
      <w:lvlText w:val="o"/>
      <w:lvlJc w:val="left"/>
      <w:pPr>
        <w:tabs>
          <w:tab w:val="num" w:pos="2430"/>
        </w:tabs>
        <w:ind w:left="2430" w:right="3600" w:hanging="360"/>
      </w:pPr>
      <w:rPr>
        <w:rFonts w:ascii="Courier New" w:hAnsi="Courier New" w:hint="default"/>
      </w:rPr>
    </w:lvl>
    <w:lvl w:ilvl="5" w:tplc="04010005" w:tentative="1">
      <w:start w:val="1"/>
      <w:numFmt w:val="bullet"/>
      <w:lvlText w:val=""/>
      <w:lvlJc w:val="left"/>
      <w:pPr>
        <w:tabs>
          <w:tab w:val="num" w:pos="3150"/>
        </w:tabs>
        <w:ind w:left="3150" w:right="4320" w:hanging="360"/>
      </w:pPr>
      <w:rPr>
        <w:rFonts w:ascii="Wingdings" w:hAnsi="Wingdings" w:hint="default"/>
      </w:rPr>
    </w:lvl>
    <w:lvl w:ilvl="6" w:tplc="04010001" w:tentative="1">
      <w:start w:val="1"/>
      <w:numFmt w:val="bullet"/>
      <w:lvlText w:val=""/>
      <w:lvlJc w:val="left"/>
      <w:pPr>
        <w:tabs>
          <w:tab w:val="num" w:pos="3870"/>
        </w:tabs>
        <w:ind w:left="3870" w:right="5040" w:hanging="360"/>
      </w:pPr>
      <w:rPr>
        <w:rFonts w:ascii="Symbol" w:hAnsi="Symbol" w:hint="default"/>
      </w:rPr>
    </w:lvl>
    <w:lvl w:ilvl="7" w:tplc="04010003" w:tentative="1">
      <w:start w:val="1"/>
      <w:numFmt w:val="bullet"/>
      <w:lvlText w:val="o"/>
      <w:lvlJc w:val="left"/>
      <w:pPr>
        <w:tabs>
          <w:tab w:val="num" w:pos="4590"/>
        </w:tabs>
        <w:ind w:left="4590" w:right="5760" w:hanging="360"/>
      </w:pPr>
      <w:rPr>
        <w:rFonts w:ascii="Courier New" w:hAnsi="Courier New" w:hint="default"/>
      </w:rPr>
    </w:lvl>
    <w:lvl w:ilvl="8" w:tplc="04010005" w:tentative="1">
      <w:start w:val="1"/>
      <w:numFmt w:val="bullet"/>
      <w:lvlText w:val=""/>
      <w:lvlJc w:val="left"/>
      <w:pPr>
        <w:tabs>
          <w:tab w:val="num" w:pos="5310"/>
        </w:tabs>
        <w:ind w:left="5310" w:right="6480" w:hanging="360"/>
      </w:pPr>
      <w:rPr>
        <w:rFonts w:ascii="Wingdings" w:hAnsi="Wingdings" w:hint="default"/>
      </w:rPr>
    </w:lvl>
  </w:abstractNum>
  <w:abstractNum w:abstractNumId="4">
    <w:nsid w:val="10D565FD"/>
    <w:multiLevelType w:val="hybridMultilevel"/>
    <w:tmpl w:val="F560193C"/>
    <w:lvl w:ilvl="0" w:tplc="0C1E1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5071"/>
    <w:multiLevelType w:val="hybridMultilevel"/>
    <w:tmpl w:val="7BE2167A"/>
    <w:lvl w:ilvl="0" w:tplc="AF90D302">
      <w:start w:val="1"/>
      <w:numFmt w:val="decimal"/>
      <w:lvlText w:val="%1."/>
      <w:lvlJc w:val="left"/>
      <w:pPr>
        <w:ind w:left="0" w:hanging="360"/>
      </w:pPr>
      <w:rPr>
        <w:rFonts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30F567E"/>
    <w:multiLevelType w:val="hybridMultilevel"/>
    <w:tmpl w:val="EA20590C"/>
    <w:lvl w:ilvl="0" w:tplc="62B640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12E53"/>
    <w:multiLevelType w:val="hybridMultilevel"/>
    <w:tmpl w:val="D228F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F33AB6"/>
    <w:multiLevelType w:val="hybridMultilevel"/>
    <w:tmpl w:val="887EDB4A"/>
    <w:lvl w:ilvl="0" w:tplc="215ACC0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BA6B47"/>
    <w:multiLevelType w:val="hybridMultilevel"/>
    <w:tmpl w:val="8F08C4BE"/>
    <w:lvl w:ilvl="0" w:tplc="C84460DC">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0">
    <w:nsid w:val="49806F7E"/>
    <w:multiLevelType w:val="hybridMultilevel"/>
    <w:tmpl w:val="E6A6ED1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1DC706B"/>
    <w:multiLevelType w:val="hybridMultilevel"/>
    <w:tmpl w:val="0E901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1"/>
  </w:num>
  <w:num w:numId="4">
    <w:abstractNumId w:val="12"/>
  </w:num>
  <w:num w:numId="5">
    <w:abstractNumId w:val="5"/>
  </w:num>
  <w:num w:numId="6">
    <w:abstractNumId w:val="1"/>
  </w:num>
  <w:num w:numId="7">
    <w:abstractNumId w:val="9"/>
  </w:num>
  <w:num w:numId="8">
    <w:abstractNumId w:val="3"/>
  </w:num>
  <w:num w:numId="9">
    <w:abstractNumId w:val="2"/>
  </w:num>
  <w:num w:numId="10">
    <w:abstractNumId w:val="8"/>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16"/>
    <w:rsid w:val="00011F4F"/>
    <w:rsid w:val="000172D2"/>
    <w:rsid w:val="0004062E"/>
    <w:rsid w:val="0014570C"/>
    <w:rsid w:val="001722D2"/>
    <w:rsid w:val="001F2CF5"/>
    <w:rsid w:val="00204FEE"/>
    <w:rsid w:val="00263719"/>
    <w:rsid w:val="002B6F62"/>
    <w:rsid w:val="002C7DE7"/>
    <w:rsid w:val="002E7255"/>
    <w:rsid w:val="003236E5"/>
    <w:rsid w:val="003A3A64"/>
    <w:rsid w:val="0040222F"/>
    <w:rsid w:val="00445BD6"/>
    <w:rsid w:val="0049661E"/>
    <w:rsid w:val="00544022"/>
    <w:rsid w:val="00572254"/>
    <w:rsid w:val="005A32FD"/>
    <w:rsid w:val="005F79D8"/>
    <w:rsid w:val="005F7E87"/>
    <w:rsid w:val="0064634A"/>
    <w:rsid w:val="00663030"/>
    <w:rsid w:val="006B2608"/>
    <w:rsid w:val="007932A9"/>
    <w:rsid w:val="0086376B"/>
    <w:rsid w:val="00875CD0"/>
    <w:rsid w:val="008960F1"/>
    <w:rsid w:val="00924338"/>
    <w:rsid w:val="009404DE"/>
    <w:rsid w:val="00A16C4B"/>
    <w:rsid w:val="00A96616"/>
    <w:rsid w:val="00AB037C"/>
    <w:rsid w:val="00AE1B23"/>
    <w:rsid w:val="00AF7B8B"/>
    <w:rsid w:val="00B56825"/>
    <w:rsid w:val="00B940E3"/>
    <w:rsid w:val="00C673DC"/>
    <w:rsid w:val="00CC5F46"/>
    <w:rsid w:val="00CD7165"/>
    <w:rsid w:val="00D3329A"/>
    <w:rsid w:val="00D50116"/>
    <w:rsid w:val="00DC1D83"/>
    <w:rsid w:val="00DC6093"/>
    <w:rsid w:val="00DE73B5"/>
    <w:rsid w:val="00E40AFE"/>
    <w:rsid w:val="00EF4478"/>
    <w:rsid w:val="00F80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DC"/>
    <w:pPr>
      <w:bidi/>
      <w:spacing w:after="0" w:line="240" w:lineRule="auto"/>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qFormat/>
    <w:rsid w:val="00C673DC"/>
    <w:pPr>
      <w:keepNext/>
      <w:numPr>
        <w:numId w:val="1"/>
      </w:numPr>
      <w:spacing w:line="360" w:lineRule="auto"/>
      <w:jc w:val="lowKashida"/>
      <w:outlineLvl w:val="5"/>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673DC"/>
    <w:rPr>
      <w:rFonts w:ascii="Times New Roman" w:eastAsia="Times New Roman" w:hAnsi="Times New Roman" w:cs="Times New Roman"/>
      <w:b/>
      <w:bCs/>
      <w:sz w:val="24"/>
      <w:szCs w:val="24"/>
      <w:lang w:eastAsia="ar-SA" w:bidi="ar-JO"/>
    </w:rPr>
  </w:style>
  <w:style w:type="table" w:styleId="TableGrid">
    <w:name w:val="Table Grid"/>
    <w:basedOn w:val="TableNormal"/>
    <w:rsid w:val="00C67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3DC"/>
    <w:rPr>
      <w:rFonts w:ascii="Tahoma" w:hAnsi="Tahoma" w:cs="Tahoma"/>
      <w:sz w:val="16"/>
      <w:szCs w:val="16"/>
    </w:rPr>
  </w:style>
  <w:style w:type="character" w:customStyle="1" w:styleId="BalloonTextChar">
    <w:name w:val="Balloon Text Char"/>
    <w:basedOn w:val="DefaultParagraphFont"/>
    <w:link w:val="BalloonText"/>
    <w:uiPriority w:val="99"/>
    <w:semiHidden/>
    <w:rsid w:val="00C673DC"/>
    <w:rPr>
      <w:rFonts w:ascii="Tahoma" w:eastAsia="Times New Roman" w:hAnsi="Tahoma" w:cs="Tahoma"/>
      <w:sz w:val="16"/>
      <w:szCs w:val="16"/>
      <w:lang w:eastAsia="ar-SA"/>
    </w:rPr>
  </w:style>
  <w:style w:type="paragraph" w:styleId="ListParagraph">
    <w:name w:val="List Paragraph"/>
    <w:basedOn w:val="Normal"/>
    <w:uiPriority w:val="34"/>
    <w:qFormat/>
    <w:rsid w:val="00572254"/>
    <w:pPr>
      <w:ind w:left="720"/>
      <w:contextualSpacing/>
    </w:pPr>
  </w:style>
  <w:style w:type="character" w:styleId="Hyperlink">
    <w:name w:val="Hyperlink"/>
    <w:basedOn w:val="DefaultParagraphFont"/>
    <w:unhideWhenUsed/>
    <w:rsid w:val="00445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DC"/>
    <w:pPr>
      <w:bidi/>
      <w:spacing w:after="0" w:line="240" w:lineRule="auto"/>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qFormat/>
    <w:rsid w:val="00C673DC"/>
    <w:pPr>
      <w:keepNext/>
      <w:numPr>
        <w:numId w:val="1"/>
      </w:numPr>
      <w:spacing w:line="360" w:lineRule="auto"/>
      <w:jc w:val="lowKashida"/>
      <w:outlineLvl w:val="5"/>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673DC"/>
    <w:rPr>
      <w:rFonts w:ascii="Times New Roman" w:eastAsia="Times New Roman" w:hAnsi="Times New Roman" w:cs="Times New Roman"/>
      <w:b/>
      <w:bCs/>
      <w:sz w:val="24"/>
      <w:szCs w:val="24"/>
      <w:lang w:eastAsia="ar-SA" w:bidi="ar-JO"/>
    </w:rPr>
  </w:style>
  <w:style w:type="table" w:styleId="TableGrid">
    <w:name w:val="Table Grid"/>
    <w:basedOn w:val="TableNormal"/>
    <w:rsid w:val="00C67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3DC"/>
    <w:rPr>
      <w:rFonts w:ascii="Tahoma" w:hAnsi="Tahoma" w:cs="Tahoma"/>
      <w:sz w:val="16"/>
      <w:szCs w:val="16"/>
    </w:rPr>
  </w:style>
  <w:style w:type="character" w:customStyle="1" w:styleId="BalloonTextChar">
    <w:name w:val="Balloon Text Char"/>
    <w:basedOn w:val="DefaultParagraphFont"/>
    <w:link w:val="BalloonText"/>
    <w:uiPriority w:val="99"/>
    <w:semiHidden/>
    <w:rsid w:val="00C673DC"/>
    <w:rPr>
      <w:rFonts w:ascii="Tahoma" w:eastAsia="Times New Roman" w:hAnsi="Tahoma" w:cs="Tahoma"/>
      <w:sz w:val="16"/>
      <w:szCs w:val="16"/>
      <w:lang w:eastAsia="ar-SA"/>
    </w:rPr>
  </w:style>
  <w:style w:type="paragraph" w:styleId="ListParagraph">
    <w:name w:val="List Paragraph"/>
    <w:basedOn w:val="Normal"/>
    <w:uiPriority w:val="34"/>
    <w:qFormat/>
    <w:rsid w:val="00572254"/>
    <w:pPr>
      <w:ind w:left="720"/>
      <w:contextualSpacing/>
    </w:pPr>
  </w:style>
  <w:style w:type="character" w:styleId="Hyperlink">
    <w:name w:val="Hyperlink"/>
    <w:basedOn w:val="DefaultParagraphFont"/>
    <w:unhideWhenUsed/>
    <w:rsid w:val="00445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khalili@philadelphia.edu.jo"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brahim@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9D48-F5E7-4EB6-94A2-1B939EA9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 Soussan</dc:creator>
  <cp:lastModifiedBy>Manar Ibrahim</cp:lastModifiedBy>
  <cp:revision>2</cp:revision>
  <cp:lastPrinted>2019-04-23T10:30:00Z</cp:lastPrinted>
  <dcterms:created xsi:type="dcterms:W3CDTF">2019-11-18T11:42:00Z</dcterms:created>
  <dcterms:modified xsi:type="dcterms:W3CDTF">2019-11-18T11:42:00Z</dcterms:modified>
</cp:coreProperties>
</file>